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4C57E" w14:textId="003E829A" w:rsidR="00D721EA" w:rsidRDefault="006E3CBE" w:rsidP="00D721EA">
      <w:pPr>
        <w:jc w:val="center"/>
        <w:rPr>
          <w:rFonts w:ascii="Calibri" w:hAnsi="Calibri" w:cs="Calibri"/>
          <w:color w:val="000000"/>
          <w:sz w:val="24"/>
          <w:szCs w:val="24"/>
        </w:rPr>
      </w:pPr>
      <w:r w:rsidRPr="00046B5D">
        <w:rPr>
          <w:rFonts w:ascii="Arial" w:eastAsia="Times New Roman" w:hAnsi="Arial" w:cs="Arial"/>
          <w:noProof/>
          <w:sz w:val="20"/>
          <w:szCs w:val="20"/>
        </w:rPr>
        <w:drawing>
          <wp:inline distT="0" distB="0" distL="0" distR="0" wp14:anchorId="3CC86671" wp14:editId="6F0EDB3C">
            <wp:extent cx="2066925" cy="1053067"/>
            <wp:effectExtent l="0" t="0" r="0" b="0"/>
            <wp:docPr id="179884425" name="Picture 1" descr="A logo with palm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84425" name="Picture 1" descr="A logo with palm leav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6895" cy="1083621"/>
                    </a:xfrm>
                    <a:prstGeom prst="rect">
                      <a:avLst/>
                    </a:prstGeom>
                  </pic:spPr>
                </pic:pic>
              </a:graphicData>
            </a:graphic>
          </wp:inline>
        </w:drawing>
      </w:r>
    </w:p>
    <w:p w14:paraId="1DB8F70B" w14:textId="77777777" w:rsidR="00D73D6E" w:rsidRDefault="00D73D6E" w:rsidP="009C4FA2">
      <w:pPr>
        <w:pStyle w:val="Default"/>
        <w:jc w:val="center"/>
        <w:rPr>
          <w:rFonts w:ascii="Arial Narrow" w:hAnsi="Arial Narrow"/>
          <w:b/>
          <w:bCs/>
          <w:color w:val="auto"/>
        </w:rPr>
      </w:pPr>
    </w:p>
    <w:p w14:paraId="41DA8CB1" w14:textId="77777777" w:rsidR="00D73D6E" w:rsidRDefault="00D73D6E" w:rsidP="009C4FA2">
      <w:pPr>
        <w:pStyle w:val="Default"/>
        <w:jc w:val="center"/>
        <w:rPr>
          <w:rFonts w:ascii="Arial Narrow" w:hAnsi="Arial Narrow"/>
          <w:b/>
          <w:bCs/>
          <w:color w:val="auto"/>
        </w:rPr>
      </w:pPr>
    </w:p>
    <w:p w14:paraId="3533D887" w14:textId="5BEA2D59" w:rsidR="009C4FA2" w:rsidRDefault="00D95CE2" w:rsidP="009C4FA2">
      <w:pPr>
        <w:pStyle w:val="Default"/>
        <w:jc w:val="center"/>
        <w:rPr>
          <w:rFonts w:ascii="Arial Narrow" w:hAnsi="Arial Narrow"/>
          <w:b/>
          <w:bCs/>
          <w:color w:val="auto"/>
        </w:rPr>
      </w:pPr>
      <w:r w:rsidRPr="00134F78">
        <w:rPr>
          <w:rFonts w:ascii="Arial Narrow" w:hAnsi="Arial Narrow"/>
          <w:b/>
          <w:bCs/>
          <w:color w:val="auto"/>
        </w:rPr>
        <w:t>DISCOVER PALM BEACH COUNTY, INC.</w:t>
      </w:r>
    </w:p>
    <w:p w14:paraId="3B2D9275" w14:textId="624C1391" w:rsidR="00654DCD" w:rsidRPr="00134F78" w:rsidRDefault="00654DCD" w:rsidP="009C4FA2">
      <w:pPr>
        <w:pStyle w:val="Default"/>
        <w:jc w:val="center"/>
        <w:rPr>
          <w:rFonts w:ascii="Arial Narrow" w:hAnsi="Arial Narrow"/>
          <w:color w:val="auto"/>
        </w:rPr>
      </w:pPr>
      <w:r>
        <w:rPr>
          <w:rFonts w:ascii="Arial Narrow" w:hAnsi="Arial Narrow"/>
          <w:b/>
          <w:bCs/>
          <w:color w:val="auto"/>
        </w:rPr>
        <w:t xml:space="preserve">DBA, Discover The Palm Beaches </w:t>
      </w:r>
    </w:p>
    <w:p w14:paraId="21068B9C" w14:textId="00480C7C" w:rsidR="009C4FA2" w:rsidRDefault="00D95CE2" w:rsidP="009C4FA2">
      <w:pPr>
        <w:pStyle w:val="Default"/>
        <w:jc w:val="center"/>
        <w:rPr>
          <w:rFonts w:ascii="Arial Narrow" w:hAnsi="Arial Narrow"/>
          <w:b/>
          <w:bCs/>
          <w:color w:val="auto"/>
        </w:rPr>
      </w:pPr>
      <w:r w:rsidRPr="00134F78">
        <w:rPr>
          <w:rFonts w:ascii="Arial Narrow" w:hAnsi="Arial Narrow"/>
          <w:b/>
          <w:bCs/>
          <w:color w:val="auto"/>
        </w:rPr>
        <w:t>2195 SOUTHERN BLVD., SUITE #400 WEST PALM BEACH, FL 33406</w:t>
      </w:r>
    </w:p>
    <w:p w14:paraId="60186357" w14:textId="77777777" w:rsidR="00D95CE2" w:rsidRPr="00134F78" w:rsidRDefault="00D95CE2" w:rsidP="009C4FA2">
      <w:pPr>
        <w:pStyle w:val="Default"/>
        <w:jc w:val="center"/>
        <w:rPr>
          <w:rFonts w:ascii="Arial Narrow" w:hAnsi="Arial Narrow"/>
          <w:color w:val="auto"/>
        </w:rPr>
      </w:pPr>
    </w:p>
    <w:p w14:paraId="1326ADFA" w14:textId="77819B84" w:rsidR="009C4FA2" w:rsidRPr="00134F78" w:rsidRDefault="00D95CE2" w:rsidP="009C4FA2">
      <w:pPr>
        <w:pStyle w:val="Default"/>
        <w:jc w:val="center"/>
        <w:rPr>
          <w:rFonts w:ascii="Arial Narrow" w:hAnsi="Arial Narrow"/>
          <w:color w:val="auto"/>
        </w:rPr>
      </w:pPr>
      <w:r w:rsidRPr="00134F78">
        <w:rPr>
          <w:rFonts w:ascii="Arial Narrow" w:hAnsi="Arial Narrow"/>
          <w:b/>
          <w:bCs/>
          <w:color w:val="auto"/>
        </w:rPr>
        <w:t>REQUEST FOR PROPOSALS</w:t>
      </w:r>
    </w:p>
    <w:p w14:paraId="6319B4E9" w14:textId="7E1579FB" w:rsidR="00D95CE2" w:rsidRDefault="00D95CE2" w:rsidP="009C4FA2">
      <w:pPr>
        <w:pStyle w:val="Default"/>
        <w:jc w:val="center"/>
        <w:rPr>
          <w:rFonts w:ascii="Arial Narrow" w:hAnsi="Arial Narrow"/>
          <w:b/>
          <w:bCs/>
          <w:color w:val="auto"/>
        </w:rPr>
      </w:pPr>
      <w:r w:rsidRPr="00134F78">
        <w:rPr>
          <w:rFonts w:ascii="Arial Narrow" w:hAnsi="Arial Narrow"/>
          <w:b/>
          <w:bCs/>
          <w:color w:val="auto"/>
        </w:rPr>
        <w:t>PUBLIC RELATIONS AGENCY</w:t>
      </w:r>
      <w:r>
        <w:rPr>
          <w:rFonts w:ascii="Arial Narrow" w:hAnsi="Arial Narrow"/>
          <w:b/>
          <w:bCs/>
          <w:color w:val="auto"/>
        </w:rPr>
        <w:t xml:space="preserve"> OF RECORD</w:t>
      </w:r>
    </w:p>
    <w:p w14:paraId="15C233E9" w14:textId="77777777" w:rsidR="00D95CE2" w:rsidRDefault="00D95CE2" w:rsidP="009C4FA2">
      <w:pPr>
        <w:pStyle w:val="Default"/>
        <w:jc w:val="center"/>
        <w:rPr>
          <w:rFonts w:ascii="Arial Narrow" w:hAnsi="Arial Narrow"/>
          <w:b/>
          <w:bCs/>
          <w:i/>
          <w:iCs/>
          <w:color w:val="auto"/>
        </w:rPr>
      </w:pPr>
    </w:p>
    <w:p w14:paraId="4CB8E915" w14:textId="7B3D0CC7" w:rsidR="007E273C" w:rsidRDefault="007E273C" w:rsidP="00D73D6E">
      <w:pPr>
        <w:pStyle w:val="Default"/>
        <w:rPr>
          <w:rFonts w:ascii="Arial Narrow" w:hAnsi="Arial Narrow"/>
          <w:color w:val="auto"/>
        </w:rPr>
      </w:pPr>
    </w:p>
    <w:p w14:paraId="0D2F8060" w14:textId="77777777" w:rsidR="007E273C" w:rsidRPr="007E273C" w:rsidRDefault="007E273C" w:rsidP="007E273C">
      <w:pPr>
        <w:pStyle w:val="Default"/>
        <w:jc w:val="center"/>
        <w:rPr>
          <w:rFonts w:ascii="Arial Narrow" w:hAnsi="Arial Narrow"/>
          <w:b/>
          <w:bCs/>
          <w:i/>
          <w:iCs/>
        </w:rPr>
      </w:pPr>
      <w:r w:rsidRPr="007E273C">
        <w:rPr>
          <w:rFonts w:ascii="Arial Narrow" w:hAnsi="Arial Narrow"/>
          <w:b/>
          <w:bCs/>
          <w:i/>
          <w:iCs/>
        </w:rPr>
        <w:t>In accordance with the provisions of ADA, this document may be requested in an alternate format.</w:t>
      </w:r>
    </w:p>
    <w:p w14:paraId="70202726" w14:textId="77777777" w:rsidR="007E273C" w:rsidRDefault="007E273C" w:rsidP="009C4FA2">
      <w:pPr>
        <w:pStyle w:val="Default"/>
        <w:jc w:val="center"/>
        <w:rPr>
          <w:rFonts w:ascii="Arial Narrow" w:hAnsi="Arial Narrow"/>
          <w:color w:val="auto"/>
        </w:rPr>
      </w:pPr>
    </w:p>
    <w:p w14:paraId="54F7A7B0" w14:textId="77777777" w:rsidR="001B66C2" w:rsidRPr="00134F78" w:rsidRDefault="00991FCA" w:rsidP="00D73D6E">
      <w:pPr>
        <w:rPr>
          <w:rFonts w:ascii="Arial Narrow" w:hAnsi="Arial Narrow"/>
          <w:b/>
          <w:bCs/>
          <w:sz w:val="24"/>
          <w:szCs w:val="24"/>
          <w:u w:val="single"/>
        </w:rPr>
      </w:pPr>
      <w:r w:rsidRPr="00134F78">
        <w:rPr>
          <w:rFonts w:ascii="Arial Narrow" w:hAnsi="Arial Narrow"/>
          <w:b/>
          <w:bCs/>
          <w:sz w:val="24"/>
          <w:szCs w:val="24"/>
        </w:rPr>
        <w:br w:type="page"/>
      </w:r>
      <w:r w:rsidR="001B66C2" w:rsidRPr="00134F78">
        <w:rPr>
          <w:rFonts w:ascii="Arial Narrow" w:hAnsi="Arial Narrow"/>
          <w:b/>
          <w:bCs/>
          <w:sz w:val="24"/>
          <w:szCs w:val="24"/>
          <w:u w:val="single"/>
        </w:rPr>
        <w:lastRenderedPageBreak/>
        <w:t>Table of Contents</w:t>
      </w:r>
    </w:p>
    <w:p w14:paraId="3BE8FE41" w14:textId="77777777" w:rsidR="001B66C2" w:rsidRDefault="001B66C2" w:rsidP="001B66C2">
      <w:pPr>
        <w:jc w:val="center"/>
        <w:rPr>
          <w:rFonts w:ascii="Arial Narrow" w:hAnsi="Arial Narrow" w:cs="Calibri"/>
          <w:b/>
          <w:bCs/>
          <w:sz w:val="24"/>
          <w:szCs w:val="24"/>
        </w:rPr>
      </w:pPr>
    </w:p>
    <w:tbl>
      <w:tblPr>
        <w:tblStyle w:val="PlainTable2"/>
        <w:tblW w:w="9360" w:type="dxa"/>
        <w:tblBorders>
          <w:top w:val="none" w:sz="0" w:space="0" w:color="auto"/>
          <w:bottom w:val="none" w:sz="0" w:space="0" w:color="auto"/>
        </w:tblBorders>
        <w:tblLook w:val="04A0" w:firstRow="1" w:lastRow="0" w:firstColumn="1" w:lastColumn="0" w:noHBand="0" w:noVBand="1"/>
      </w:tblPr>
      <w:tblGrid>
        <w:gridCol w:w="6570"/>
        <w:gridCol w:w="2790"/>
      </w:tblGrid>
      <w:tr w:rsidR="004D76B0" w14:paraId="01C0408F" w14:textId="77777777" w:rsidTr="00F01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746ECBFE" w14:textId="77777777" w:rsidR="004D76B0" w:rsidRPr="004D76B0" w:rsidRDefault="004D76B0" w:rsidP="004D76B0">
            <w:pPr>
              <w:rPr>
                <w:rFonts w:ascii="Arial Narrow" w:hAnsi="Arial Narrow" w:cs="Calibri"/>
                <w:sz w:val="24"/>
                <w:szCs w:val="24"/>
              </w:rPr>
            </w:pPr>
            <w:r>
              <w:rPr>
                <w:rFonts w:ascii="Arial Narrow" w:hAnsi="Arial Narrow" w:cs="Calibri"/>
                <w:b w:val="0"/>
                <w:bCs w:val="0"/>
                <w:sz w:val="24"/>
                <w:szCs w:val="24"/>
              </w:rPr>
              <w:t xml:space="preserve">I. </w:t>
            </w:r>
            <w:r w:rsidRPr="004D76B0">
              <w:rPr>
                <w:rFonts w:ascii="Arial Narrow" w:hAnsi="Arial Narrow" w:cs="Calibri"/>
                <w:sz w:val="24"/>
                <w:szCs w:val="24"/>
              </w:rPr>
              <w:t>Request for Proposal and Company Overview</w:t>
            </w:r>
          </w:p>
          <w:p w14:paraId="5994BAF2" w14:textId="77777777" w:rsidR="004D76B0" w:rsidRPr="004D76B0" w:rsidRDefault="004D76B0" w:rsidP="004D76B0">
            <w:pPr>
              <w:pStyle w:val="ListParagraph"/>
              <w:numPr>
                <w:ilvl w:val="1"/>
                <w:numId w:val="16"/>
              </w:numPr>
              <w:rPr>
                <w:rFonts w:ascii="Arial Narrow" w:hAnsi="Arial Narrow" w:cs="Calibri"/>
                <w:b w:val="0"/>
                <w:bCs w:val="0"/>
                <w:sz w:val="24"/>
                <w:szCs w:val="24"/>
              </w:rPr>
            </w:pPr>
            <w:r w:rsidRPr="004D76B0">
              <w:rPr>
                <w:rFonts w:ascii="Arial Narrow" w:hAnsi="Arial Narrow" w:cs="Calibri"/>
                <w:b w:val="0"/>
                <w:sz w:val="24"/>
                <w:szCs w:val="24"/>
              </w:rPr>
              <w:t>Purpose of Request for Proposal</w:t>
            </w:r>
          </w:p>
          <w:p w14:paraId="39D4B081" w14:textId="77777777" w:rsidR="004D76B0" w:rsidRPr="004D76B0" w:rsidRDefault="004D76B0" w:rsidP="004D76B0">
            <w:pPr>
              <w:pStyle w:val="ListParagraph"/>
              <w:numPr>
                <w:ilvl w:val="1"/>
                <w:numId w:val="16"/>
              </w:numPr>
              <w:rPr>
                <w:rFonts w:ascii="Arial Narrow" w:hAnsi="Arial Narrow" w:cs="Calibri"/>
                <w:b w:val="0"/>
                <w:bCs w:val="0"/>
                <w:sz w:val="24"/>
                <w:szCs w:val="24"/>
              </w:rPr>
            </w:pPr>
            <w:r w:rsidRPr="004D76B0">
              <w:rPr>
                <w:rFonts w:ascii="Arial Narrow" w:hAnsi="Arial Narrow" w:cs="Calibri"/>
                <w:b w:val="0"/>
                <w:sz w:val="24"/>
                <w:szCs w:val="24"/>
              </w:rPr>
              <w:t>Discover The Palm Beaches Overview</w:t>
            </w:r>
          </w:p>
          <w:p w14:paraId="2F840F7E" w14:textId="77777777" w:rsidR="004D76B0" w:rsidRPr="004D76B0" w:rsidRDefault="004D76B0" w:rsidP="004D76B0">
            <w:pPr>
              <w:pStyle w:val="ListParagraph"/>
              <w:numPr>
                <w:ilvl w:val="1"/>
                <w:numId w:val="16"/>
              </w:numPr>
              <w:rPr>
                <w:rFonts w:ascii="Arial Narrow" w:hAnsi="Arial Narrow" w:cs="Calibri"/>
                <w:b w:val="0"/>
                <w:bCs w:val="0"/>
                <w:sz w:val="24"/>
                <w:szCs w:val="24"/>
              </w:rPr>
            </w:pPr>
            <w:r w:rsidRPr="004D76B0">
              <w:rPr>
                <w:rFonts w:ascii="Arial Narrow" w:hAnsi="Arial Narrow" w:cs="Calibri"/>
                <w:b w:val="0"/>
                <w:sz w:val="24"/>
                <w:szCs w:val="24"/>
              </w:rPr>
              <w:t>Expectations/Statement of Needs</w:t>
            </w:r>
          </w:p>
          <w:p w14:paraId="29B19466" w14:textId="77777777" w:rsidR="004D76B0" w:rsidRPr="004D76B0" w:rsidRDefault="004D76B0" w:rsidP="004D76B0">
            <w:pPr>
              <w:pStyle w:val="ListParagraph"/>
              <w:numPr>
                <w:ilvl w:val="1"/>
                <w:numId w:val="16"/>
              </w:numPr>
              <w:rPr>
                <w:rFonts w:ascii="Arial Narrow" w:hAnsi="Arial Narrow" w:cs="Calibri"/>
                <w:b w:val="0"/>
                <w:bCs w:val="0"/>
                <w:sz w:val="24"/>
                <w:szCs w:val="24"/>
              </w:rPr>
            </w:pPr>
            <w:r w:rsidRPr="004D76B0">
              <w:rPr>
                <w:rFonts w:ascii="Arial Narrow" w:hAnsi="Arial Narrow" w:cs="Calibri"/>
                <w:b w:val="0"/>
                <w:sz w:val="24"/>
                <w:szCs w:val="24"/>
              </w:rPr>
              <w:t>Contact Person</w:t>
            </w:r>
          </w:p>
          <w:p w14:paraId="1C96DC1B" w14:textId="77777777" w:rsidR="004D76B0" w:rsidRPr="004D76B0" w:rsidRDefault="004D76B0" w:rsidP="004D76B0">
            <w:pPr>
              <w:pStyle w:val="ListParagraph"/>
              <w:numPr>
                <w:ilvl w:val="1"/>
                <w:numId w:val="16"/>
              </w:numPr>
              <w:rPr>
                <w:rFonts w:ascii="Arial Narrow" w:hAnsi="Arial Narrow" w:cs="Calibri"/>
                <w:b w:val="0"/>
                <w:bCs w:val="0"/>
                <w:sz w:val="24"/>
                <w:szCs w:val="24"/>
              </w:rPr>
            </w:pPr>
            <w:r w:rsidRPr="004D76B0">
              <w:rPr>
                <w:rFonts w:ascii="Arial Narrow" w:hAnsi="Arial Narrow" w:cs="Calibri"/>
                <w:b w:val="0"/>
                <w:sz w:val="24"/>
                <w:szCs w:val="24"/>
              </w:rPr>
              <w:t>Scope of Services</w:t>
            </w:r>
          </w:p>
          <w:p w14:paraId="6286C37C" w14:textId="77777777" w:rsidR="004D76B0" w:rsidRDefault="004D76B0" w:rsidP="004D76B0">
            <w:pPr>
              <w:pStyle w:val="ListParagraph"/>
              <w:rPr>
                <w:rFonts w:ascii="Arial Narrow" w:hAnsi="Arial Narrow" w:cs="Calibri"/>
                <w:bCs w:val="0"/>
                <w:sz w:val="24"/>
                <w:szCs w:val="24"/>
              </w:rPr>
            </w:pPr>
          </w:p>
          <w:p w14:paraId="6706576B" w14:textId="77777777" w:rsidR="004D76B0" w:rsidRPr="004D76B0" w:rsidRDefault="004D76B0" w:rsidP="004D76B0">
            <w:pPr>
              <w:pStyle w:val="ListParagraph"/>
              <w:rPr>
                <w:rFonts w:ascii="Arial Narrow" w:hAnsi="Arial Narrow" w:cs="Calibri"/>
                <w:bCs w:val="0"/>
                <w:sz w:val="24"/>
                <w:szCs w:val="24"/>
              </w:rPr>
            </w:pPr>
          </w:p>
          <w:p w14:paraId="795488DF" w14:textId="77777777" w:rsidR="004D76B0" w:rsidRDefault="004D76B0" w:rsidP="001B66C2">
            <w:pPr>
              <w:jc w:val="center"/>
              <w:rPr>
                <w:rFonts w:ascii="Arial Narrow" w:hAnsi="Arial Narrow" w:cs="Calibri"/>
                <w:b w:val="0"/>
                <w:bCs w:val="0"/>
                <w:sz w:val="24"/>
                <w:szCs w:val="24"/>
              </w:rPr>
            </w:pPr>
          </w:p>
        </w:tc>
        <w:tc>
          <w:tcPr>
            <w:tcW w:w="2790" w:type="dxa"/>
            <w:tcBorders>
              <w:bottom w:val="none" w:sz="0" w:space="0" w:color="auto"/>
            </w:tcBorders>
          </w:tcPr>
          <w:p w14:paraId="3B13CD85" w14:textId="77777777" w:rsidR="004D76B0" w:rsidRPr="004D76B0" w:rsidRDefault="004D76B0" w:rsidP="004D76B0">
            <w:pP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sz w:val="24"/>
                <w:szCs w:val="24"/>
              </w:rPr>
            </w:pPr>
            <w:r w:rsidRPr="004D76B0">
              <w:rPr>
                <w:rFonts w:ascii="Arial Narrow" w:hAnsi="Arial Narrow" w:cs="Calibri"/>
                <w:bCs w:val="0"/>
                <w:sz w:val="24"/>
                <w:szCs w:val="24"/>
              </w:rPr>
              <w:t>Page 3</w:t>
            </w:r>
          </w:p>
        </w:tc>
      </w:tr>
      <w:tr w:rsidR="004D76B0" w14:paraId="6C906EB3" w14:textId="77777777" w:rsidTr="00F01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tcBorders>
          </w:tcPr>
          <w:p w14:paraId="47796E3D" w14:textId="77777777" w:rsidR="004D76B0" w:rsidRPr="004D76B0" w:rsidRDefault="004D76B0" w:rsidP="004D76B0">
            <w:pPr>
              <w:rPr>
                <w:rFonts w:ascii="Arial Narrow" w:hAnsi="Arial Narrow" w:cs="Calibri"/>
                <w:sz w:val="24"/>
                <w:szCs w:val="24"/>
              </w:rPr>
            </w:pPr>
            <w:r>
              <w:rPr>
                <w:rFonts w:ascii="Arial Narrow" w:hAnsi="Arial Narrow" w:cs="Calibri"/>
                <w:b w:val="0"/>
                <w:bCs w:val="0"/>
                <w:sz w:val="24"/>
                <w:szCs w:val="24"/>
              </w:rPr>
              <w:t xml:space="preserve">II. </w:t>
            </w:r>
            <w:r w:rsidRPr="004D76B0">
              <w:rPr>
                <w:rFonts w:ascii="Arial Narrow" w:hAnsi="Arial Narrow" w:cs="Calibri"/>
                <w:sz w:val="24"/>
                <w:szCs w:val="24"/>
              </w:rPr>
              <w:t>Submitting a Proposal</w:t>
            </w:r>
          </w:p>
          <w:p w14:paraId="1886EE29"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Timeline</w:t>
            </w:r>
          </w:p>
          <w:p w14:paraId="0B6B56C4"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Proposal Format</w:t>
            </w:r>
          </w:p>
          <w:p w14:paraId="2FEC55B3"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RFP Terms and Conditions</w:t>
            </w:r>
          </w:p>
          <w:p w14:paraId="18A08C38"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Minimum Qualification Bidders</w:t>
            </w:r>
          </w:p>
          <w:p w14:paraId="6230122A"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 xml:space="preserve">Proposal Documents/Requirements </w:t>
            </w:r>
          </w:p>
          <w:p w14:paraId="6935BC95"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 xml:space="preserve">Proposal Instructions </w:t>
            </w:r>
          </w:p>
          <w:p w14:paraId="4D908C7A"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Scoring</w:t>
            </w:r>
          </w:p>
          <w:p w14:paraId="3D69F0D3"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Award of Contract</w:t>
            </w:r>
          </w:p>
          <w:p w14:paraId="24489397" w14:textId="77777777" w:rsidR="004D76B0" w:rsidRPr="004D76B0" w:rsidRDefault="004D76B0" w:rsidP="004D76B0">
            <w:pPr>
              <w:pStyle w:val="ListParagraph"/>
              <w:numPr>
                <w:ilvl w:val="0"/>
                <w:numId w:val="21"/>
              </w:numPr>
              <w:rPr>
                <w:rFonts w:ascii="Arial Narrow" w:hAnsi="Arial Narrow" w:cs="Calibri"/>
                <w:b w:val="0"/>
                <w:bCs w:val="0"/>
                <w:sz w:val="24"/>
                <w:szCs w:val="24"/>
              </w:rPr>
            </w:pPr>
            <w:r w:rsidRPr="004D76B0">
              <w:rPr>
                <w:rFonts w:ascii="Arial Narrow" w:hAnsi="Arial Narrow" w:cs="Calibri"/>
                <w:b w:val="0"/>
                <w:sz w:val="24"/>
                <w:szCs w:val="24"/>
              </w:rPr>
              <w:t xml:space="preserve">Schedule of Exhibits </w:t>
            </w:r>
          </w:p>
          <w:p w14:paraId="0F52BF88" w14:textId="77777777" w:rsidR="004D76B0" w:rsidRDefault="004D76B0" w:rsidP="001B66C2">
            <w:pPr>
              <w:jc w:val="center"/>
              <w:rPr>
                <w:rFonts w:ascii="Arial Narrow" w:hAnsi="Arial Narrow" w:cs="Calibri"/>
                <w:b w:val="0"/>
                <w:bCs w:val="0"/>
                <w:sz w:val="24"/>
                <w:szCs w:val="24"/>
              </w:rPr>
            </w:pPr>
          </w:p>
          <w:p w14:paraId="748A764E" w14:textId="77777777" w:rsidR="004D76B0" w:rsidRDefault="004D76B0" w:rsidP="001B66C2">
            <w:pPr>
              <w:jc w:val="center"/>
              <w:rPr>
                <w:rFonts w:ascii="Arial Narrow" w:hAnsi="Arial Narrow" w:cs="Calibri"/>
                <w:b w:val="0"/>
                <w:bCs w:val="0"/>
                <w:sz w:val="24"/>
                <w:szCs w:val="24"/>
              </w:rPr>
            </w:pPr>
          </w:p>
          <w:p w14:paraId="7EE98D7C" w14:textId="77777777" w:rsidR="004D76B0" w:rsidRDefault="004D76B0" w:rsidP="001B66C2">
            <w:pPr>
              <w:jc w:val="center"/>
              <w:rPr>
                <w:rFonts w:ascii="Arial Narrow" w:hAnsi="Arial Narrow" w:cs="Calibri"/>
                <w:b w:val="0"/>
                <w:bCs w:val="0"/>
                <w:sz w:val="24"/>
                <w:szCs w:val="24"/>
              </w:rPr>
            </w:pPr>
          </w:p>
        </w:tc>
        <w:tc>
          <w:tcPr>
            <w:tcW w:w="2790" w:type="dxa"/>
            <w:tcBorders>
              <w:top w:val="none" w:sz="0" w:space="0" w:color="auto"/>
              <w:bottom w:val="none" w:sz="0" w:space="0" w:color="auto"/>
            </w:tcBorders>
          </w:tcPr>
          <w:p w14:paraId="60E5D7B0" w14:textId="77777777" w:rsidR="004D76B0" w:rsidRDefault="004D76B0" w:rsidP="004D76B0">
            <w:pPr>
              <w:cnfStyle w:val="000000100000" w:firstRow="0" w:lastRow="0" w:firstColumn="0" w:lastColumn="0" w:oddVBand="0" w:evenVBand="0" w:oddHBand="1" w:evenHBand="0" w:firstRowFirstColumn="0" w:firstRowLastColumn="0" w:lastRowFirstColumn="0" w:lastRowLastColumn="0"/>
              <w:rPr>
                <w:rFonts w:ascii="Arial Narrow" w:hAnsi="Arial Narrow" w:cs="Calibri"/>
                <w:b/>
                <w:bCs/>
                <w:sz w:val="24"/>
                <w:szCs w:val="24"/>
              </w:rPr>
            </w:pPr>
            <w:r>
              <w:rPr>
                <w:rFonts w:ascii="Arial Narrow" w:hAnsi="Arial Narrow" w:cs="Calibri"/>
                <w:b/>
                <w:bCs/>
                <w:sz w:val="24"/>
                <w:szCs w:val="24"/>
              </w:rPr>
              <w:t>Page 6</w:t>
            </w:r>
          </w:p>
        </w:tc>
      </w:tr>
      <w:tr w:rsidR="004D76B0" w14:paraId="0843F95E" w14:textId="77777777" w:rsidTr="00F0109E">
        <w:tc>
          <w:tcPr>
            <w:cnfStyle w:val="001000000000" w:firstRow="0" w:lastRow="0" w:firstColumn="1" w:lastColumn="0" w:oddVBand="0" w:evenVBand="0" w:oddHBand="0" w:evenHBand="0" w:firstRowFirstColumn="0" w:firstRowLastColumn="0" w:lastRowFirstColumn="0" w:lastRowLastColumn="0"/>
            <w:tcW w:w="6570" w:type="dxa"/>
          </w:tcPr>
          <w:p w14:paraId="7BF3BB37" w14:textId="0D2E8127" w:rsidR="004D76B0" w:rsidRPr="004D76B0" w:rsidRDefault="004D76B0" w:rsidP="004D76B0">
            <w:pPr>
              <w:rPr>
                <w:rFonts w:ascii="Arial Narrow" w:hAnsi="Arial Narrow" w:cs="Calibri"/>
                <w:sz w:val="24"/>
                <w:szCs w:val="24"/>
              </w:rPr>
            </w:pPr>
            <w:r>
              <w:rPr>
                <w:rFonts w:ascii="Arial Narrow" w:hAnsi="Arial Narrow" w:cs="Calibri"/>
                <w:b w:val="0"/>
                <w:bCs w:val="0"/>
                <w:sz w:val="24"/>
                <w:szCs w:val="24"/>
              </w:rPr>
              <w:t xml:space="preserve">III. </w:t>
            </w:r>
            <w:r w:rsidRPr="004D76B0">
              <w:rPr>
                <w:rFonts w:ascii="Arial Narrow" w:hAnsi="Arial Narrow" w:cs="Calibri"/>
                <w:sz w:val="24"/>
                <w:szCs w:val="24"/>
              </w:rPr>
              <w:t>Exhibits</w:t>
            </w:r>
          </w:p>
          <w:p w14:paraId="5062264A" w14:textId="77777777" w:rsidR="004D76B0" w:rsidRPr="004D76B0" w:rsidRDefault="004D76B0" w:rsidP="004D76B0">
            <w:pPr>
              <w:pStyle w:val="ListParagraph"/>
              <w:ind w:left="360"/>
              <w:rPr>
                <w:rFonts w:ascii="Arial Narrow" w:hAnsi="Arial Narrow" w:cs="Calibri"/>
                <w:b w:val="0"/>
                <w:bCs w:val="0"/>
                <w:sz w:val="24"/>
                <w:szCs w:val="24"/>
              </w:rPr>
            </w:pPr>
            <w:r w:rsidRPr="004D76B0">
              <w:rPr>
                <w:rFonts w:ascii="Arial Narrow" w:hAnsi="Arial Narrow" w:cs="Calibri"/>
                <w:b w:val="0"/>
                <w:sz w:val="24"/>
                <w:szCs w:val="24"/>
              </w:rPr>
              <w:t xml:space="preserve">A) Signature Page </w:t>
            </w:r>
          </w:p>
          <w:p w14:paraId="6063C1B8" w14:textId="77777777" w:rsidR="004D76B0" w:rsidRPr="004D76B0" w:rsidRDefault="004D76B0" w:rsidP="004D76B0">
            <w:pPr>
              <w:pStyle w:val="ListParagraph"/>
              <w:ind w:left="360"/>
              <w:rPr>
                <w:rFonts w:ascii="Arial Narrow" w:hAnsi="Arial Narrow" w:cs="Calibri"/>
                <w:b w:val="0"/>
                <w:bCs w:val="0"/>
                <w:sz w:val="24"/>
                <w:szCs w:val="24"/>
              </w:rPr>
            </w:pPr>
            <w:r w:rsidRPr="004D76B0">
              <w:rPr>
                <w:rFonts w:ascii="Arial Narrow" w:hAnsi="Arial Narrow" w:cs="Calibri"/>
                <w:b w:val="0"/>
                <w:sz w:val="24"/>
                <w:szCs w:val="24"/>
              </w:rPr>
              <w:t>B) Scope of Work</w:t>
            </w:r>
          </w:p>
          <w:p w14:paraId="6E0B8BB4" w14:textId="77B83D15" w:rsidR="004D76B0" w:rsidRPr="004D76B0" w:rsidRDefault="008D2254" w:rsidP="004D76B0">
            <w:pPr>
              <w:pStyle w:val="ListParagraph"/>
              <w:ind w:left="360"/>
              <w:rPr>
                <w:rFonts w:ascii="Arial Narrow" w:hAnsi="Arial Narrow" w:cs="Calibri"/>
                <w:b w:val="0"/>
                <w:bCs w:val="0"/>
                <w:sz w:val="24"/>
                <w:szCs w:val="24"/>
              </w:rPr>
            </w:pPr>
            <w:r>
              <w:rPr>
                <w:rFonts w:ascii="Arial Narrow" w:hAnsi="Arial Narrow" w:cs="Calibri"/>
                <w:b w:val="0"/>
                <w:sz w:val="24"/>
                <w:szCs w:val="24"/>
              </w:rPr>
              <w:t>C</w:t>
            </w:r>
            <w:r w:rsidR="004D76B0" w:rsidRPr="004D76B0">
              <w:rPr>
                <w:rFonts w:ascii="Arial Narrow" w:hAnsi="Arial Narrow" w:cs="Calibri"/>
                <w:b w:val="0"/>
                <w:sz w:val="24"/>
                <w:szCs w:val="24"/>
              </w:rPr>
              <w:t>) Small Business Enterprise</w:t>
            </w:r>
          </w:p>
          <w:p w14:paraId="4BFB6CC1" w14:textId="77777777" w:rsidR="004D76B0" w:rsidRDefault="004D76B0" w:rsidP="001B66C2">
            <w:pPr>
              <w:jc w:val="center"/>
              <w:rPr>
                <w:rFonts w:ascii="Arial Narrow" w:hAnsi="Arial Narrow" w:cs="Calibri"/>
                <w:b w:val="0"/>
                <w:bCs w:val="0"/>
                <w:sz w:val="24"/>
                <w:szCs w:val="24"/>
              </w:rPr>
            </w:pPr>
          </w:p>
        </w:tc>
        <w:tc>
          <w:tcPr>
            <w:tcW w:w="2790" w:type="dxa"/>
          </w:tcPr>
          <w:p w14:paraId="07880567" w14:textId="7B1B3B54" w:rsidR="004D76B0" w:rsidRDefault="004D76B0" w:rsidP="004D76B0">
            <w:pPr>
              <w:cnfStyle w:val="000000000000" w:firstRow="0" w:lastRow="0" w:firstColumn="0" w:lastColumn="0" w:oddVBand="0" w:evenVBand="0" w:oddHBand="0" w:evenHBand="0" w:firstRowFirstColumn="0" w:firstRowLastColumn="0" w:lastRowFirstColumn="0" w:lastRowLastColumn="0"/>
              <w:rPr>
                <w:rFonts w:ascii="Arial Narrow" w:hAnsi="Arial Narrow" w:cs="Calibri"/>
                <w:b/>
                <w:bCs/>
                <w:sz w:val="24"/>
                <w:szCs w:val="24"/>
              </w:rPr>
            </w:pPr>
            <w:r>
              <w:rPr>
                <w:rFonts w:ascii="Arial Narrow" w:hAnsi="Arial Narrow" w:cs="Calibri"/>
                <w:b/>
                <w:bCs/>
                <w:sz w:val="24"/>
                <w:szCs w:val="24"/>
              </w:rPr>
              <w:t>Page</w:t>
            </w:r>
            <w:r w:rsidR="001B3A2F">
              <w:rPr>
                <w:rFonts w:ascii="Arial Narrow" w:hAnsi="Arial Narrow" w:cs="Calibri"/>
                <w:b/>
                <w:bCs/>
                <w:sz w:val="24"/>
                <w:szCs w:val="24"/>
              </w:rPr>
              <w:t xml:space="preserve"> 19</w:t>
            </w:r>
          </w:p>
        </w:tc>
      </w:tr>
    </w:tbl>
    <w:p w14:paraId="32C2406C" w14:textId="77777777" w:rsidR="004D76B0" w:rsidRDefault="004D76B0" w:rsidP="004D76B0">
      <w:pPr>
        <w:rPr>
          <w:rFonts w:ascii="Arial Narrow" w:hAnsi="Arial Narrow" w:cs="Calibri"/>
          <w:b/>
          <w:bCs/>
          <w:sz w:val="24"/>
          <w:szCs w:val="24"/>
        </w:rPr>
      </w:pPr>
    </w:p>
    <w:p w14:paraId="612E4EB1" w14:textId="77777777" w:rsidR="004D76B0" w:rsidRDefault="004D76B0" w:rsidP="001B66C2">
      <w:pPr>
        <w:jc w:val="center"/>
        <w:rPr>
          <w:rFonts w:ascii="Arial Narrow" w:hAnsi="Arial Narrow" w:cs="Calibri"/>
          <w:b/>
          <w:bCs/>
          <w:sz w:val="24"/>
          <w:szCs w:val="24"/>
        </w:rPr>
      </w:pPr>
    </w:p>
    <w:p w14:paraId="488DC5E0" w14:textId="77777777" w:rsidR="004D76B0" w:rsidRPr="00134F78" w:rsidRDefault="004D76B0" w:rsidP="001B66C2">
      <w:pPr>
        <w:jc w:val="center"/>
        <w:rPr>
          <w:rFonts w:ascii="Arial Narrow" w:hAnsi="Arial Narrow" w:cs="Calibri"/>
          <w:b/>
          <w:bCs/>
          <w:sz w:val="24"/>
          <w:szCs w:val="24"/>
        </w:rPr>
      </w:pPr>
    </w:p>
    <w:p w14:paraId="01ECF998" w14:textId="77777777" w:rsidR="001B66C2" w:rsidRPr="00134F78" w:rsidRDefault="001B66C2" w:rsidP="001B66C2">
      <w:pPr>
        <w:rPr>
          <w:rFonts w:ascii="Arial Narrow" w:hAnsi="Arial Narrow" w:cs="Calibri"/>
          <w:b/>
          <w:bCs/>
          <w:sz w:val="24"/>
          <w:szCs w:val="24"/>
        </w:rPr>
      </w:pPr>
    </w:p>
    <w:p w14:paraId="7B30002D" w14:textId="77777777" w:rsidR="001B66C2" w:rsidRDefault="001B66C2" w:rsidP="001B66C2">
      <w:pPr>
        <w:pStyle w:val="ListParagraph"/>
        <w:ind w:left="1440"/>
        <w:rPr>
          <w:rFonts w:ascii="Arial Narrow" w:hAnsi="Arial Narrow" w:cs="Calibri"/>
          <w:b/>
          <w:bCs/>
          <w:sz w:val="24"/>
          <w:szCs w:val="24"/>
        </w:rPr>
      </w:pPr>
    </w:p>
    <w:p w14:paraId="7B83B4E2" w14:textId="77777777" w:rsidR="00D721EA" w:rsidRPr="00134F78" w:rsidRDefault="00D721EA" w:rsidP="001B66C2">
      <w:pPr>
        <w:jc w:val="center"/>
        <w:rPr>
          <w:rFonts w:ascii="Arial Narrow" w:hAnsi="Arial Narrow" w:cs="Calibri"/>
          <w:b/>
          <w:bCs/>
          <w:sz w:val="24"/>
          <w:szCs w:val="24"/>
        </w:rPr>
      </w:pPr>
    </w:p>
    <w:p w14:paraId="06BF40A9" w14:textId="77777777" w:rsidR="00D721EA" w:rsidRPr="00134F78" w:rsidRDefault="00D721EA">
      <w:pPr>
        <w:rPr>
          <w:rFonts w:ascii="Arial Narrow" w:hAnsi="Arial Narrow" w:cs="Calibri"/>
          <w:b/>
          <w:bCs/>
          <w:sz w:val="24"/>
          <w:szCs w:val="24"/>
        </w:rPr>
      </w:pPr>
      <w:r w:rsidRPr="00134F78">
        <w:rPr>
          <w:rFonts w:ascii="Arial Narrow" w:hAnsi="Arial Narrow"/>
          <w:b/>
          <w:bCs/>
          <w:sz w:val="24"/>
          <w:szCs w:val="24"/>
        </w:rPr>
        <w:br w:type="page"/>
      </w:r>
    </w:p>
    <w:p w14:paraId="72203EED" w14:textId="77777777" w:rsidR="009E3756" w:rsidRDefault="009E3756" w:rsidP="009E3756">
      <w:pPr>
        <w:pStyle w:val="ListParagraph"/>
        <w:numPr>
          <w:ilvl w:val="0"/>
          <w:numId w:val="22"/>
        </w:numPr>
        <w:rPr>
          <w:rFonts w:ascii="Arial Narrow" w:hAnsi="Arial Narrow" w:cs="Calibri"/>
          <w:b/>
          <w:bCs/>
          <w:sz w:val="24"/>
          <w:szCs w:val="24"/>
        </w:rPr>
      </w:pPr>
      <w:r w:rsidRPr="009E3756">
        <w:rPr>
          <w:rFonts w:ascii="Arial Narrow" w:hAnsi="Arial Narrow" w:cs="Calibri"/>
          <w:b/>
          <w:bCs/>
          <w:sz w:val="24"/>
          <w:szCs w:val="24"/>
        </w:rPr>
        <w:lastRenderedPageBreak/>
        <w:t>REQUEST FOR PROPOSAL AND COMPANY OVERVIEW</w:t>
      </w:r>
    </w:p>
    <w:p w14:paraId="5A1AF864" w14:textId="77777777" w:rsidR="009E3756" w:rsidRPr="009E3756" w:rsidRDefault="009E3756" w:rsidP="009E3756">
      <w:pPr>
        <w:pStyle w:val="Default"/>
        <w:ind w:left="360"/>
        <w:rPr>
          <w:rFonts w:ascii="Arial Narrow" w:hAnsi="Arial Narrow"/>
          <w:color w:val="auto"/>
        </w:rPr>
      </w:pPr>
    </w:p>
    <w:p w14:paraId="57B7FC8D" w14:textId="77777777" w:rsidR="00991FCA" w:rsidRPr="009E3756" w:rsidRDefault="00991FCA" w:rsidP="009E3756">
      <w:pPr>
        <w:pStyle w:val="Default"/>
        <w:numPr>
          <w:ilvl w:val="0"/>
          <w:numId w:val="7"/>
        </w:numPr>
        <w:ind w:left="720"/>
        <w:rPr>
          <w:rFonts w:ascii="Arial Narrow" w:hAnsi="Arial Narrow"/>
          <w:color w:val="auto"/>
        </w:rPr>
      </w:pPr>
      <w:r w:rsidRPr="009E3756">
        <w:rPr>
          <w:rFonts w:ascii="Arial Narrow" w:hAnsi="Arial Narrow"/>
          <w:b/>
          <w:bCs/>
          <w:iCs/>
          <w:color w:val="auto"/>
        </w:rPr>
        <w:t xml:space="preserve">Purpose </w:t>
      </w:r>
    </w:p>
    <w:p w14:paraId="4860A076" w14:textId="77777777" w:rsidR="00991FCA" w:rsidRPr="00134F78" w:rsidRDefault="00991FCA" w:rsidP="009E3756">
      <w:pPr>
        <w:pStyle w:val="Default"/>
        <w:ind w:left="360"/>
        <w:rPr>
          <w:rFonts w:ascii="Arial Narrow" w:hAnsi="Arial Narrow"/>
          <w:color w:val="auto"/>
        </w:rPr>
      </w:pPr>
    </w:p>
    <w:p w14:paraId="3DF8B6A5" w14:textId="6A02A83A" w:rsidR="00991FCA" w:rsidRPr="00134F78" w:rsidRDefault="00991FCA" w:rsidP="009E3756">
      <w:pPr>
        <w:pStyle w:val="Default"/>
        <w:ind w:left="720"/>
        <w:rPr>
          <w:rFonts w:ascii="Arial Narrow" w:hAnsi="Arial Narrow"/>
          <w:color w:val="auto"/>
        </w:rPr>
      </w:pPr>
      <w:r w:rsidRPr="00134F78">
        <w:rPr>
          <w:rFonts w:ascii="Arial Narrow" w:hAnsi="Arial Narrow"/>
          <w:color w:val="auto"/>
        </w:rPr>
        <w:t>The purpose of this Request for Proposals (RFP) is to enter a</w:t>
      </w:r>
      <w:r w:rsidR="00CD0977">
        <w:rPr>
          <w:rFonts w:ascii="Arial Narrow" w:hAnsi="Arial Narrow"/>
          <w:color w:val="auto"/>
        </w:rPr>
        <w:t xml:space="preserve">n </w:t>
      </w:r>
      <w:r w:rsidRPr="00134F78">
        <w:rPr>
          <w:rFonts w:ascii="Arial Narrow" w:hAnsi="Arial Narrow"/>
          <w:color w:val="auto"/>
        </w:rPr>
        <w:t xml:space="preserve">agreement (“Agreement or Contract”) with a qualified firm for the provision Public Relations Agency of Record under DTPB/County Contract. </w:t>
      </w:r>
      <w:r w:rsidR="004A1D2A" w:rsidRPr="00134F78">
        <w:rPr>
          <w:rFonts w:ascii="Arial Narrow" w:hAnsi="Arial Narrow"/>
          <w:color w:val="auto"/>
        </w:rPr>
        <w:t xml:space="preserve">The selected agency will be responsible for </w:t>
      </w:r>
      <w:r w:rsidR="009867E1" w:rsidRPr="00134F78">
        <w:rPr>
          <w:rFonts w:ascii="Arial Narrow" w:hAnsi="Arial Narrow"/>
          <w:color w:val="auto"/>
        </w:rPr>
        <w:t xml:space="preserve">crafting a comprehensive strategic public relations plan for </w:t>
      </w:r>
      <w:r w:rsidR="007209DB">
        <w:rPr>
          <w:rFonts w:ascii="Arial Narrow" w:hAnsi="Arial Narrow"/>
          <w:color w:val="auto"/>
        </w:rPr>
        <w:t xml:space="preserve">the </w:t>
      </w:r>
      <w:r w:rsidR="00F44956">
        <w:rPr>
          <w:rFonts w:ascii="Arial Narrow" w:hAnsi="Arial Narrow"/>
          <w:color w:val="auto"/>
        </w:rPr>
        <w:t xml:space="preserve">USA </w:t>
      </w:r>
      <w:r w:rsidR="009867E1" w:rsidRPr="00134F78">
        <w:rPr>
          <w:rFonts w:ascii="Arial Narrow" w:hAnsi="Arial Narrow"/>
          <w:color w:val="auto"/>
        </w:rPr>
        <w:t xml:space="preserve">and </w:t>
      </w:r>
      <w:r w:rsidR="00F44956">
        <w:rPr>
          <w:rFonts w:ascii="Arial Narrow" w:hAnsi="Arial Narrow"/>
          <w:color w:val="auto"/>
        </w:rPr>
        <w:t xml:space="preserve">daily </w:t>
      </w:r>
      <w:r w:rsidR="004A1D2A" w:rsidRPr="00134F78">
        <w:rPr>
          <w:rFonts w:ascii="Arial Narrow" w:hAnsi="Arial Narrow"/>
          <w:color w:val="auto"/>
        </w:rPr>
        <w:t>manag</w:t>
      </w:r>
      <w:r w:rsidR="009867E1" w:rsidRPr="00134F78">
        <w:rPr>
          <w:rFonts w:ascii="Arial Narrow" w:hAnsi="Arial Narrow"/>
          <w:color w:val="auto"/>
        </w:rPr>
        <w:t xml:space="preserve">ement of </w:t>
      </w:r>
      <w:r w:rsidR="004A1D2A" w:rsidRPr="00134F78">
        <w:rPr>
          <w:rFonts w:ascii="Arial Narrow" w:hAnsi="Arial Narrow"/>
          <w:color w:val="auto"/>
        </w:rPr>
        <w:t xml:space="preserve">the </w:t>
      </w:r>
      <w:r w:rsidR="00F0109E">
        <w:rPr>
          <w:rFonts w:ascii="Arial Narrow" w:hAnsi="Arial Narrow"/>
          <w:color w:val="auto"/>
        </w:rPr>
        <w:t>agreed upon Scope of Work (SOW)</w:t>
      </w:r>
      <w:r w:rsidR="00F44956">
        <w:rPr>
          <w:rFonts w:ascii="Arial Narrow" w:hAnsi="Arial Narrow"/>
          <w:color w:val="auto"/>
        </w:rPr>
        <w:t>.</w:t>
      </w:r>
    </w:p>
    <w:p w14:paraId="0983A160" w14:textId="77777777" w:rsidR="00991FCA" w:rsidRPr="00134F78" w:rsidRDefault="00991FCA" w:rsidP="009E3756">
      <w:pPr>
        <w:pStyle w:val="Default"/>
        <w:ind w:left="720"/>
        <w:rPr>
          <w:rFonts w:ascii="Arial Narrow" w:hAnsi="Arial Narrow"/>
          <w:color w:val="auto"/>
        </w:rPr>
      </w:pPr>
    </w:p>
    <w:p w14:paraId="19D293A7" w14:textId="77777777" w:rsidR="009C4FA2" w:rsidRPr="009E3756" w:rsidRDefault="00C50BCC" w:rsidP="009E3756">
      <w:pPr>
        <w:pStyle w:val="Default"/>
        <w:numPr>
          <w:ilvl w:val="0"/>
          <w:numId w:val="7"/>
        </w:numPr>
        <w:ind w:left="720"/>
        <w:rPr>
          <w:rFonts w:ascii="Arial Narrow" w:hAnsi="Arial Narrow"/>
          <w:color w:val="auto"/>
        </w:rPr>
      </w:pPr>
      <w:r w:rsidRPr="009E3756">
        <w:rPr>
          <w:rFonts w:ascii="Arial Narrow" w:hAnsi="Arial Narrow"/>
          <w:b/>
          <w:bCs/>
          <w:iCs/>
          <w:color w:val="auto"/>
        </w:rPr>
        <w:t>Discover The Palm Beaches Overview</w:t>
      </w:r>
      <w:r w:rsidR="009C4FA2" w:rsidRPr="009E3756">
        <w:rPr>
          <w:rFonts w:ascii="Arial Narrow" w:hAnsi="Arial Narrow"/>
          <w:b/>
          <w:bCs/>
          <w:iCs/>
          <w:color w:val="auto"/>
        </w:rPr>
        <w:t xml:space="preserve"> </w:t>
      </w:r>
    </w:p>
    <w:p w14:paraId="3E7734DA" w14:textId="77777777" w:rsidR="009C4FA2" w:rsidRPr="00134F78" w:rsidRDefault="009C4FA2" w:rsidP="009E3756">
      <w:pPr>
        <w:pStyle w:val="Default"/>
        <w:ind w:left="360"/>
        <w:rPr>
          <w:rFonts w:ascii="Arial Narrow" w:hAnsi="Arial Narrow"/>
          <w:color w:val="auto"/>
        </w:rPr>
      </w:pPr>
    </w:p>
    <w:p w14:paraId="7E335819" w14:textId="3DEAD1EA" w:rsidR="009C4FA2" w:rsidRPr="00134F78" w:rsidRDefault="009C4FA2" w:rsidP="009E3756">
      <w:pPr>
        <w:pStyle w:val="Default"/>
        <w:ind w:left="720"/>
        <w:rPr>
          <w:rFonts w:ascii="Arial Narrow" w:hAnsi="Arial Narrow"/>
          <w:color w:val="auto"/>
        </w:rPr>
      </w:pPr>
      <w:r w:rsidRPr="00134F78">
        <w:rPr>
          <w:rFonts w:ascii="Arial Narrow" w:hAnsi="Arial Narrow"/>
          <w:color w:val="auto"/>
        </w:rPr>
        <w:t>Discover Palm Beach County, Inc., d/b/a Discover The Palm Beaches (“DPBC” “DTPB”) a 501(c)6, private, not-for-</w:t>
      </w:r>
      <w:r w:rsidRPr="00FC6DC7">
        <w:rPr>
          <w:rFonts w:ascii="Arial Narrow" w:hAnsi="Arial Narrow"/>
          <w:color w:val="auto"/>
        </w:rPr>
        <w:t xml:space="preserve">profit corporation </w:t>
      </w:r>
      <w:r w:rsidR="007209DB">
        <w:rPr>
          <w:rFonts w:ascii="Arial Narrow" w:hAnsi="Arial Narrow"/>
          <w:color w:val="auto"/>
        </w:rPr>
        <w:t xml:space="preserve">that </w:t>
      </w:r>
      <w:r w:rsidRPr="00FC6DC7">
        <w:rPr>
          <w:rFonts w:ascii="Arial Narrow" w:hAnsi="Arial Narrow"/>
          <w:color w:val="auto"/>
        </w:rPr>
        <w:t>provides destination marketing services to Palm Beach County</w:t>
      </w:r>
      <w:r w:rsidR="00C50BCC" w:rsidRPr="00FC6DC7">
        <w:rPr>
          <w:rFonts w:ascii="Arial Narrow" w:hAnsi="Arial Narrow"/>
          <w:color w:val="auto"/>
        </w:rPr>
        <w:t>, Florida (the “County”),</w:t>
      </w:r>
      <w:r w:rsidR="00CA1658" w:rsidRPr="00FC6DC7">
        <w:rPr>
          <w:rFonts w:ascii="Arial Narrow" w:hAnsi="Arial Narrow"/>
          <w:color w:val="auto"/>
        </w:rPr>
        <w:t xml:space="preserve"> as an independent contractor </w:t>
      </w:r>
      <w:r w:rsidRPr="00FC6DC7">
        <w:rPr>
          <w:rFonts w:ascii="Arial Narrow" w:hAnsi="Arial Narrow"/>
          <w:color w:val="auto"/>
        </w:rPr>
        <w:t>to assist</w:t>
      </w:r>
      <w:r w:rsidRPr="00134F78">
        <w:rPr>
          <w:rFonts w:ascii="Arial Narrow" w:hAnsi="Arial Narrow"/>
          <w:color w:val="auto"/>
        </w:rPr>
        <w:t xml:space="preserve"> the County in branding, marketing, promoting and advertising Palm Beach County tourism f</w:t>
      </w:r>
      <w:r w:rsidR="00101E2C">
        <w:rPr>
          <w:rFonts w:ascii="Arial Narrow" w:hAnsi="Arial Narrow"/>
          <w:color w:val="auto"/>
        </w:rPr>
        <w:t xml:space="preserve">rom its </w:t>
      </w:r>
      <w:r w:rsidRPr="00134F78">
        <w:rPr>
          <w:rFonts w:ascii="Arial Narrow" w:hAnsi="Arial Narrow"/>
          <w:color w:val="auto"/>
        </w:rPr>
        <w:t xml:space="preserve">national and international </w:t>
      </w:r>
      <w:r w:rsidR="00101E2C">
        <w:rPr>
          <w:rFonts w:ascii="Arial Narrow" w:hAnsi="Arial Narrow"/>
          <w:color w:val="auto"/>
        </w:rPr>
        <w:t xml:space="preserve">target </w:t>
      </w:r>
      <w:r w:rsidRPr="00134F78">
        <w:rPr>
          <w:rFonts w:ascii="Arial Narrow" w:hAnsi="Arial Narrow"/>
          <w:color w:val="auto"/>
        </w:rPr>
        <w:t xml:space="preserve">markets, under a contract between DTPB and Palm Beach County (the “DTPB/County Contract”). </w:t>
      </w:r>
      <w:r w:rsidR="00C50BCC" w:rsidRPr="00134F78">
        <w:rPr>
          <w:rFonts w:ascii="Arial Narrow" w:hAnsi="Arial Narrow"/>
          <w:color w:val="auto"/>
        </w:rPr>
        <w:t xml:space="preserve"> </w:t>
      </w:r>
    </w:p>
    <w:p w14:paraId="12C7AD2C" w14:textId="77777777" w:rsidR="00D60214" w:rsidRPr="00134F78" w:rsidRDefault="00D60214" w:rsidP="009E3756">
      <w:pPr>
        <w:pStyle w:val="Default"/>
        <w:ind w:left="720"/>
        <w:rPr>
          <w:rFonts w:ascii="Arial Narrow" w:hAnsi="Arial Narrow"/>
          <w:color w:val="auto"/>
        </w:rPr>
      </w:pPr>
    </w:p>
    <w:p w14:paraId="0C4982F4" w14:textId="736F261D" w:rsidR="009867E1" w:rsidRPr="00134F78" w:rsidRDefault="00D60214" w:rsidP="001D4B70">
      <w:pPr>
        <w:pStyle w:val="Default"/>
        <w:ind w:left="720"/>
        <w:rPr>
          <w:rFonts w:ascii="Arial Narrow" w:hAnsi="Arial Narrow"/>
          <w:color w:val="auto"/>
        </w:rPr>
      </w:pPr>
      <w:r w:rsidRPr="00134F78">
        <w:rPr>
          <w:rFonts w:ascii="Arial Narrow" w:hAnsi="Arial Narrow"/>
          <w:color w:val="auto"/>
        </w:rPr>
        <w:t>Discover The Palm Beaches</w:t>
      </w:r>
      <w:r w:rsidR="007209DB">
        <w:rPr>
          <w:rFonts w:ascii="Arial Narrow" w:hAnsi="Arial Narrow"/>
          <w:color w:val="auto"/>
        </w:rPr>
        <w:t xml:space="preserve"> </w:t>
      </w:r>
      <w:r w:rsidRPr="00134F78">
        <w:rPr>
          <w:rFonts w:ascii="Arial Narrow" w:hAnsi="Arial Narrow"/>
          <w:color w:val="auto"/>
        </w:rPr>
        <w:t xml:space="preserve">is the official tourism marketing corporation that promotes the collection of 39 cities and towns spanning more than 2,300 </w:t>
      </w:r>
      <w:r w:rsidR="007209DB">
        <w:rPr>
          <w:rFonts w:ascii="Arial Narrow" w:hAnsi="Arial Narrow"/>
          <w:color w:val="auto"/>
        </w:rPr>
        <w:t>square miles</w:t>
      </w:r>
      <w:r w:rsidRPr="00134F78">
        <w:rPr>
          <w:rFonts w:ascii="Arial Narrow" w:hAnsi="Arial Narrow"/>
          <w:color w:val="auto"/>
        </w:rPr>
        <w:t xml:space="preserve"> and 47 miles of pristine beaches from Boca Raton to Jupiter and Tequesta, commonly referred to as “The Palm Beaches.” </w:t>
      </w:r>
    </w:p>
    <w:p w14:paraId="0C56EBCB" w14:textId="77777777" w:rsidR="001D4B70" w:rsidRDefault="001D4B70" w:rsidP="009E3756">
      <w:pPr>
        <w:pStyle w:val="Default"/>
        <w:ind w:left="720"/>
        <w:rPr>
          <w:rFonts w:ascii="Arial Narrow" w:hAnsi="Arial Narrow"/>
          <w:color w:val="auto"/>
        </w:rPr>
      </w:pPr>
    </w:p>
    <w:p w14:paraId="3F866758" w14:textId="77777777" w:rsidR="001D4B70" w:rsidRPr="0069638A" w:rsidRDefault="001D4B70" w:rsidP="001D4B70">
      <w:pPr>
        <w:pBdr>
          <w:top w:val="nil"/>
          <w:left w:val="nil"/>
          <w:bottom w:val="nil"/>
          <w:right w:val="nil"/>
          <w:between w:val="nil"/>
        </w:pBdr>
        <w:ind w:left="720"/>
        <w:rPr>
          <w:rFonts w:ascii="Arial Narrow" w:hAnsi="Arial Narrow"/>
          <w:sz w:val="24"/>
          <w:szCs w:val="24"/>
        </w:rPr>
      </w:pPr>
      <w:r w:rsidRPr="0069638A">
        <w:rPr>
          <w:rFonts w:ascii="Arial Narrow" w:hAnsi="Arial Narrow"/>
          <w:sz w:val="24"/>
          <w:szCs w:val="24"/>
        </w:rPr>
        <w:t>The Palm Beaches are home to more than 1</w:t>
      </w:r>
      <w:r>
        <w:rPr>
          <w:rFonts w:ascii="Arial Narrow" w:hAnsi="Arial Narrow"/>
          <w:sz w:val="24"/>
          <w:szCs w:val="24"/>
        </w:rPr>
        <w:t>9</w:t>
      </w:r>
      <w:r w:rsidRPr="0069638A">
        <w:rPr>
          <w:rFonts w:ascii="Arial Narrow" w:hAnsi="Arial Narrow"/>
          <w:sz w:val="24"/>
          <w:szCs w:val="24"/>
        </w:rPr>
        <w:t>,000 hotel rooms, and feature more than 100 family-friendly attractions, an abundance of world-class luxury, award-winning restaurants, and 125 miles of peaceful waterways for on- or in-the-water activities, including 160 artificial reefs that line the Atlantic Ocean’s Gulf Stream current. 160 golf courses have earned it the moniker of Florida’s Golf Capital®, as well as The Cultural Capital of Florida® due to its thriving entertainment scene of more than 200 art and culture organizations.</w:t>
      </w:r>
      <w:r w:rsidRPr="0069638A">
        <w:rPr>
          <w:rFonts w:ascii="Arial Narrow" w:hAnsi="Arial Narrow" w:cs="Segoe UI"/>
          <w:sz w:val="24"/>
          <w:szCs w:val="24"/>
        </w:rPr>
        <w:t xml:space="preserve"> </w:t>
      </w:r>
    </w:p>
    <w:p w14:paraId="223778C8" w14:textId="77777777" w:rsidR="001D4B70" w:rsidRPr="00A64849" w:rsidRDefault="001D4B70" w:rsidP="001D4B70">
      <w:pPr>
        <w:pBdr>
          <w:top w:val="nil"/>
          <w:left w:val="nil"/>
          <w:bottom w:val="nil"/>
          <w:right w:val="nil"/>
          <w:between w:val="nil"/>
        </w:pBdr>
        <w:ind w:left="720"/>
        <w:rPr>
          <w:rFonts w:ascii="Arial Narrow" w:eastAsia="Arial Narrow" w:hAnsi="Arial Narrow" w:cs="Arial Narrow"/>
          <w:color w:val="000000"/>
          <w:sz w:val="24"/>
          <w:szCs w:val="24"/>
          <w:highlight w:val="yellow"/>
        </w:rPr>
      </w:pPr>
    </w:p>
    <w:p w14:paraId="45215404" w14:textId="77777777" w:rsidR="001D4B70" w:rsidRPr="00342F1A" w:rsidRDefault="001D4B70" w:rsidP="001D4B70">
      <w:pPr>
        <w:pBdr>
          <w:top w:val="nil"/>
          <w:left w:val="nil"/>
          <w:bottom w:val="nil"/>
          <w:right w:val="nil"/>
          <w:between w:val="nil"/>
        </w:pBdr>
        <w:ind w:left="720"/>
        <w:rPr>
          <w:rFonts w:ascii="Arial Narrow" w:eastAsia="Arial Narrow" w:hAnsi="Arial Narrow" w:cs="Arial Narrow"/>
          <w:color w:val="000000"/>
          <w:sz w:val="24"/>
          <w:szCs w:val="24"/>
        </w:rPr>
      </w:pPr>
      <w:r w:rsidRPr="00342F1A">
        <w:rPr>
          <w:rFonts w:ascii="Arial Narrow" w:eastAsia="Arial Narrow" w:hAnsi="Arial Narrow" w:cs="Arial Narrow"/>
          <w:color w:val="000000"/>
          <w:sz w:val="24"/>
          <w:szCs w:val="24"/>
        </w:rPr>
        <w:t xml:space="preserve">Situated along I-95, The Palm Beaches are also home to </w:t>
      </w:r>
      <w:hyperlink r:id="rId12">
        <w:r w:rsidRPr="00342F1A">
          <w:rPr>
            <w:rFonts w:ascii="Arial Narrow" w:eastAsia="Arial Narrow" w:hAnsi="Arial Narrow" w:cs="Arial Narrow"/>
            <w:color w:val="0563C1"/>
            <w:sz w:val="24"/>
            <w:szCs w:val="24"/>
          </w:rPr>
          <w:t>Palm Beach International Airport</w:t>
        </w:r>
      </w:hyperlink>
      <w:r w:rsidRPr="00342F1A">
        <w:rPr>
          <w:rFonts w:ascii="Arial Narrow" w:eastAsia="Arial Narrow" w:hAnsi="Arial Narrow" w:cs="Arial Narrow"/>
          <w:color w:val="000000"/>
          <w:sz w:val="24"/>
          <w:szCs w:val="24"/>
        </w:rPr>
        <w:t xml:space="preserve"> (PBI), with more than 200 daily direct flights to 27 domestic and international destinations in the United States and Canada. The Palm Beaches are also conveniently located next to Fort Lauderdale-Hollywood and Miami International airports. In addition, with the new Brightline train, transportation into The Palm Beaches from </w:t>
      </w:r>
      <w:r>
        <w:rPr>
          <w:rFonts w:ascii="Arial Narrow" w:eastAsia="Arial Narrow" w:hAnsi="Arial Narrow" w:cs="Arial Narrow"/>
          <w:color w:val="000000"/>
          <w:sz w:val="24"/>
          <w:szCs w:val="24"/>
        </w:rPr>
        <w:t xml:space="preserve">Orlando, </w:t>
      </w:r>
      <w:r w:rsidRPr="00342F1A">
        <w:rPr>
          <w:rFonts w:ascii="Arial Narrow" w:eastAsia="Arial Narrow" w:hAnsi="Arial Narrow" w:cs="Arial Narrow"/>
          <w:color w:val="000000"/>
          <w:sz w:val="24"/>
          <w:szCs w:val="24"/>
        </w:rPr>
        <w:t>Fort Lauderdale and Miami is even faster and more convenient</w:t>
      </w:r>
      <w:r>
        <w:rPr>
          <w:rFonts w:ascii="Arial Narrow" w:eastAsia="Arial Narrow" w:hAnsi="Arial Narrow" w:cs="Arial Narrow"/>
          <w:color w:val="000000"/>
          <w:sz w:val="24"/>
          <w:szCs w:val="24"/>
        </w:rPr>
        <w:t xml:space="preserve">. </w:t>
      </w:r>
    </w:p>
    <w:p w14:paraId="2AA1029C" w14:textId="77777777" w:rsidR="001D4B70" w:rsidRPr="00A64849" w:rsidRDefault="001D4B70" w:rsidP="001D4B70">
      <w:pPr>
        <w:pBdr>
          <w:top w:val="nil"/>
          <w:left w:val="nil"/>
          <w:bottom w:val="nil"/>
          <w:right w:val="nil"/>
          <w:between w:val="nil"/>
        </w:pBdr>
        <w:ind w:left="720"/>
        <w:rPr>
          <w:rFonts w:ascii="Arial Narrow" w:eastAsia="Arial Narrow" w:hAnsi="Arial Narrow" w:cs="Arial Narrow"/>
          <w:b/>
          <w:color w:val="000000"/>
          <w:sz w:val="24"/>
          <w:szCs w:val="24"/>
          <w:highlight w:val="yellow"/>
          <w:u w:val="single"/>
        </w:rPr>
      </w:pPr>
    </w:p>
    <w:p w14:paraId="00EFD933" w14:textId="77777777" w:rsidR="001D4B70" w:rsidRPr="00F85E7C" w:rsidRDefault="001D4B70" w:rsidP="001D4B70">
      <w:pPr>
        <w:pStyle w:val="Default"/>
        <w:ind w:left="720"/>
        <w:rPr>
          <w:rFonts w:ascii="Arial Narrow" w:hAnsi="Arial Narrow"/>
          <w:color w:val="auto"/>
        </w:rPr>
      </w:pPr>
      <w:r w:rsidRPr="00134F78">
        <w:rPr>
          <w:rFonts w:ascii="Arial Narrow" w:hAnsi="Arial Narrow"/>
          <w:b/>
          <w:bCs/>
          <w:color w:val="auto"/>
        </w:rPr>
        <w:t xml:space="preserve">Tourism </w:t>
      </w:r>
      <w:r w:rsidRPr="00134F78">
        <w:rPr>
          <w:rFonts w:ascii="Arial Narrow" w:hAnsi="Arial Narrow"/>
          <w:bCs/>
          <w:color w:val="auto"/>
        </w:rPr>
        <w:t>i</w:t>
      </w:r>
      <w:r w:rsidRPr="00134F78">
        <w:rPr>
          <w:rFonts w:ascii="Arial Narrow" w:hAnsi="Arial Narrow"/>
          <w:color w:val="auto"/>
        </w:rPr>
        <w:t xml:space="preserve">s </w:t>
      </w:r>
      <w:r>
        <w:rPr>
          <w:rFonts w:ascii="Arial Narrow" w:hAnsi="Arial Narrow"/>
          <w:color w:val="auto"/>
        </w:rPr>
        <w:t xml:space="preserve">among the </w:t>
      </w:r>
      <w:r w:rsidRPr="00134F78">
        <w:rPr>
          <w:rFonts w:ascii="Arial Narrow" w:hAnsi="Arial Narrow"/>
          <w:color w:val="auto"/>
        </w:rPr>
        <w:t>large economic driver</w:t>
      </w:r>
      <w:r>
        <w:rPr>
          <w:rFonts w:ascii="Arial Narrow" w:hAnsi="Arial Narrow"/>
          <w:color w:val="auto"/>
        </w:rPr>
        <w:t>s</w:t>
      </w:r>
      <w:r w:rsidRPr="00134F78">
        <w:rPr>
          <w:rFonts w:ascii="Arial Narrow" w:hAnsi="Arial Narrow"/>
          <w:color w:val="auto"/>
        </w:rPr>
        <w:t xml:space="preserve"> in Palm Beach County. Tourism within the county generates a direct annual economic impact of $</w:t>
      </w:r>
      <w:r>
        <w:rPr>
          <w:rFonts w:ascii="Arial Narrow" w:hAnsi="Arial Narrow"/>
          <w:color w:val="auto"/>
        </w:rPr>
        <w:t>10.3</w:t>
      </w:r>
      <w:r w:rsidRPr="00134F78">
        <w:rPr>
          <w:rFonts w:ascii="Arial Narrow" w:hAnsi="Arial Narrow"/>
          <w:color w:val="auto"/>
        </w:rPr>
        <w:t xml:space="preserve"> billion in the local </w:t>
      </w:r>
      <w:r w:rsidRPr="00F85E7C">
        <w:rPr>
          <w:rFonts w:ascii="Arial Narrow" w:hAnsi="Arial Narrow"/>
          <w:color w:val="auto"/>
        </w:rPr>
        <w:t>economy</w:t>
      </w:r>
      <w:r>
        <w:rPr>
          <w:rFonts w:ascii="Arial Narrow" w:hAnsi="Arial Narrow"/>
          <w:color w:val="auto"/>
        </w:rPr>
        <w:t xml:space="preserve"> </w:t>
      </w:r>
      <w:r w:rsidRPr="00F85E7C">
        <w:rPr>
          <w:rFonts w:ascii="Arial Narrow" w:hAnsi="Arial Narrow"/>
          <w:color w:val="auto"/>
        </w:rPr>
        <w:t xml:space="preserve">and supports </w:t>
      </w:r>
      <w:r>
        <w:rPr>
          <w:rFonts w:ascii="Arial Narrow" w:hAnsi="Arial Narrow"/>
          <w:color w:val="auto"/>
        </w:rPr>
        <w:t xml:space="preserve">85,000+ </w:t>
      </w:r>
      <w:r w:rsidRPr="00F85E7C">
        <w:rPr>
          <w:rFonts w:ascii="Arial Narrow" w:hAnsi="Arial Narrow"/>
          <w:color w:val="auto"/>
        </w:rPr>
        <w:t xml:space="preserve">jobs. </w:t>
      </w:r>
    </w:p>
    <w:p w14:paraId="67FD2306" w14:textId="77777777" w:rsidR="00AF7346" w:rsidRDefault="00AF7346" w:rsidP="009E3756">
      <w:pPr>
        <w:pStyle w:val="Default"/>
        <w:ind w:left="720"/>
        <w:rPr>
          <w:rFonts w:ascii="Arial Narrow" w:hAnsi="Arial Narrow"/>
          <w:color w:val="auto"/>
        </w:rPr>
      </w:pPr>
    </w:p>
    <w:p w14:paraId="7B318CA6" w14:textId="691F11DC" w:rsidR="00D60214" w:rsidRPr="00134F78" w:rsidRDefault="00D60214" w:rsidP="009E3756">
      <w:pPr>
        <w:pStyle w:val="Default"/>
        <w:ind w:left="720"/>
        <w:rPr>
          <w:rFonts w:ascii="Arial Narrow" w:hAnsi="Arial Narrow"/>
          <w:color w:val="auto"/>
        </w:rPr>
      </w:pPr>
      <w:r w:rsidRPr="00134F78">
        <w:rPr>
          <w:rFonts w:ascii="Arial Narrow" w:hAnsi="Arial Narrow"/>
          <w:color w:val="auto"/>
        </w:rPr>
        <w:t xml:space="preserve">For more information about The Palm Beaches, visit </w:t>
      </w:r>
      <w:hyperlink r:id="rId13" w:history="1">
        <w:r w:rsidRPr="00134F78">
          <w:rPr>
            <w:rStyle w:val="Hyperlink"/>
            <w:rFonts w:ascii="Arial Narrow" w:hAnsi="Arial Narrow"/>
          </w:rPr>
          <w:t>www.ThePalmBeaches.com</w:t>
        </w:r>
      </w:hyperlink>
      <w:r w:rsidRPr="00134F78">
        <w:rPr>
          <w:rFonts w:ascii="Arial Narrow" w:hAnsi="Arial Narrow"/>
          <w:color w:val="auto"/>
        </w:rPr>
        <w:t xml:space="preserve"> and connect on social media via </w:t>
      </w:r>
      <w:hyperlink r:id="rId14" w:history="1">
        <w:r w:rsidRPr="00134F78">
          <w:rPr>
            <w:rStyle w:val="Hyperlink"/>
            <w:rFonts w:ascii="Arial Narrow" w:hAnsi="Arial Narrow"/>
          </w:rPr>
          <w:t>Facebook</w:t>
        </w:r>
      </w:hyperlink>
      <w:r w:rsidRPr="00134F78">
        <w:rPr>
          <w:rFonts w:ascii="Arial Narrow" w:hAnsi="Arial Narrow"/>
          <w:color w:val="auto"/>
        </w:rPr>
        <w:t xml:space="preserve">, </w:t>
      </w:r>
      <w:hyperlink r:id="rId15" w:history="1">
        <w:r w:rsidRPr="00134F78">
          <w:rPr>
            <w:rStyle w:val="Hyperlink"/>
            <w:rFonts w:ascii="Arial Narrow" w:hAnsi="Arial Narrow"/>
          </w:rPr>
          <w:t>Twitter</w:t>
        </w:r>
      </w:hyperlink>
      <w:r w:rsidRPr="00134F78">
        <w:rPr>
          <w:rFonts w:ascii="Arial Narrow" w:hAnsi="Arial Narrow"/>
          <w:color w:val="auto"/>
        </w:rPr>
        <w:t xml:space="preserve"> and </w:t>
      </w:r>
      <w:hyperlink r:id="rId16" w:history="1">
        <w:r w:rsidRPr="00134F78">
          <w:rPr>
            <w:rStyle w:val="Hyperlink"/>
            <w:rFonts w:ascii="Arial Narrow" w:hAnsi="Arial Narrow"/>
          </w:rPr>
          <w:t>Instagram</w:t>
        </w:r>
      </w:hyperlink>
      <w:r w:rsidRPr="00134F78">
        <w:rPr>
          <w:rFonts w:ascii="Arial Narrow" w:hAnsi="Arial Narrow"/>
          <w:color w:val="auto"/>
        </w:rPr>
        <w:t xml:space="preserve"> @PalmBeachesFL, YouTube at </w:t>
      </w:r>
      <w:hyperlink r:id="rId17" w:history="1">
        <w:r w:rsidRPr="00134F78">
          <w:rPr>
            <w:rStyle w:val="Hyperlink"/>
            <w:rFonts w:ascii="Arial Narrow" w:hAnsi="Arial Narrow"/>
          </w:rPr>
          <w:t>Discover The Palm Beaches</w:t>
        </w:r>
      </w:hyperlink>
      <w:r w:rsidRPr="00134F78">
        <w:rPr>
          <w:rFonts w:ascii="Arial Narrow" w:hAnsi="Arial Narrow"/>
          <w:color w:val="auto"/>
        </w:rPr>
        <w:t xml:space="preserve"> and the hashtag #ThePalmBeaches.</w:t>
      </w:r>
    </w:p>
    <w:p w14:paraId="433AE986" w14:textId="77777777" w:rsidR="009C4FA2" w:rsidRPr="00F85E7C" w:rsidRDefault="009C4FA2" w:rsidP="001D4B70">
      <w:pPr>
        <w:pStyle w:val="Default"/>
        <w:rPr>
          <w:rFonts w:ascii="Arial Narrow" w:hAnsi="Arial Narrow"/>
          <w:b/>
          <w:bCs/>
          <w:color w:val="auto"/>
        </w:rPr>
      </w:pPr>
    </w:p>
    <w:p w14:paraId="461D8CC6" w14:textId="4D09CBF1" w:rsidR="009C4FA2" w:rsidRPr="00F85E7C" w:rsidRDefault="009C4FA2" w:rsidP="009E3756">
      <w:pPr>
        <w:pStyle w:val="Default"/>
        <w:ind w:left="720"/>
        <w:rPr>
          <w:rFonts w:ascii="Arial Narrow" w:hAnsi="Arial Narrow"/>
          <w:i/>
          <w:iCs/>
          <w:color w:val="auto"/>
        </w:rPr>
      </w:pPr>
      <w:r w:rsidRPr="00F85E7C">
        <w:rPr>
          <w:rFonts w:ascii="Arial Narrow" w:hAnsi="Arial Narrow"/>
          <w:b/>
          <w:bCs/>
          <w:color w:val="auto"/>
        </w:rPr>
        <w:t>OUR MISSION</w:t>
      </w:r>
      <w:r w:rsidRPr="00F85E7C">
        <w:rPr>
          <w:rFonts w:ascii="Arial Narrow" w:hAnsi="Arial Narrow"/>
          <w:color w:val="auto"/>
        </w:rPr>
        <w:t xml:space="preserve">: </w:t>
      </w:r>
      <w:r w:rsidR="00E31D01" w:rsidRPr="00F85E7C">
        <w:rPr>
          <w:rFonts w:ascii="Arial Narrow" w:hAnsi="Arial Narrow"/>
          <w:i/>
          <w:iCs/>
          <w:color w:val="auto"/>
        </w:rPr>
        <w:t>Grow the tourism economy (of Palm Beach County)</w:t>
      </w:r>
    </w:p>
    <w:p w14:paraId="76AE72A0" w14:textId="77777777" w:rsidR="009C4FA2" w:rsidRPr="00F85E7C" w:rsidRDefault="009C4FA2" w:rsidP="009E3756">
      <w:pPr>
        <w:pStyle w:val="Default"/>
        <w:ind w:left="720"/>
        <w:rPr>
          <w:rFonts w:ascii="Arial Narrow" w:hAnsi="Arial Narrow"/>
          <w:b/>
          <w:bCs/>
          <w:color w:val="auto"/>
        </w:rPr>
      </w:pPr>
    </w:p>
    <w:p w14:paraId="1D705724" w14:textId="77777777" w:rsidR="009C4FA2" w:rsidRPr="00F85E7C" w:rsidRDefault="009C4FA2" w:rsidP="009E3756">
      <w:pPr>
        <w:pStyle w:val="Default"/>
        <w:ind w:left="720"/>
        <w:rPr>
          <w:rFonts w:ascii="Arial Narrow" w:hAnsi="Arial Narrow"/>
          <w:color w:val="auto"/>
        </w:rPr>
      </w:pPr>
      <w:r w:rsidRPr="00F85E7C">
        <w:rPr>
          <w:rFonts w:ascii="Arial Narrow" w:hAnsi="Arial Narrow"/>
          <w:b/>
          <w:bCs/>
          <w:color w:val="auto"/>
        </w:rPr>
        <w:lastRenderedPageBreak/>
        <w:t>OUR VISION</w:t>
      </w:r>
      <w:r w:rsidRPr="00F85E7C">
        <w:rPr>
          <w:rFonts w:ascii="Arial Narrow" w:hAnsi="Arial Narrow"/>
          <w:color w:val="auto"/>
        </w:rPr>
        <w:t xml:space="preserve">: </w:t>
      </w:r>
      <w:r w:rsidR="00752C0A" w:rsidRPr="00F85E7C">
        <w:rPr>
          <w:rFonts w:ascii="Arial Narrow" w:hAnsi="Arial Narrow"/>
          <w:i/>
          <w:iCs/>
          <w:color w:val="auto"/>
        </w:rPr>
        <w:t>To position The Palm Beaches as Florida’s premier tourism destination.</w:t>
      </w:r>
    </w:p>
    <w:p w14:paraId="79CBD305" w14:textId="77777777" w:rsidR="009C4FA2" w:rsidRPr="00F85E7C" w:rsidRDefault="009C4FA2" w:rsidP="009E3756">
      <w:pPr>
        <w:pStyle w:val="Default"/>
        <w:ind w:left="720"/>
        <w:rPr>
          <w:rFonts w:ascii="Arial Narrow" w:hAnsi="Arial Narrow"/>
          <w:b/>
          <w:bCs/>
          <w:color w:val="auto"/>
        </w:rPr>
      </w:pPr>
    </w:p>
    <w:p w14:paraId="1B6B69F2" w14:textId="708C72C0" w:rsidR="009C4FA2" w:rsidRDefault="009C4FA2" w:rsidP="009E3756">
      <w:pPr>
        <w:pStyle w:val="Default"/>
        <w:ind w:left="720"/>
        <w:rPr>
          <w:rFonts w:ascii="Arial Narrow" w:hAnsi="Arial Narrow"/>
          <w:i/>
          <w:iCs/>
          <w:color w:val="auto"/>
        </w:rPr>
      </w:pPr>
      <w:commentRangeStart w:id="0"/>
      <w:r w:rsidRPr="00F85E7C">
        <w:rPr>
          <w:rFonts w:ascii="Arial Narrow" w:hAnsi="Arial Narrow"/>
          <w:b/>
          <w:bCs/>
          <w:color w:val="auto"/>
        </w:rPr>
        <w:t xml:space="preserve">OUR PROMISE: </w:t>
      </w:r>
      <w:r w:rsidR="006E3CBE" w:rsidRPr="00D73D6E">
        <w:rPr>
          <w:rFonts w:ascii="Arial Narrow" w:hAnsi="Arial Narrow"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commentRangeEnd w:id="0"/>
      <w:r w:rsidR="00654DCD">
        <w:rPr>
          <w:rStyle w:val="CommentReference"/>
          <w:rFonts w:asciiTheme="minorHAnsi" w:hAnsiTheme="minorHAnsi" w:cstheme="minorBidi"/>
          <w:color w:val="auto"/>
        </w:rPr>
        <w:commentReference w:id="0"/>
      </w:r>
    </w:p>
    <w:p w14:paraId="6F73E75F" w14:textId="5B2AAECB" w:rsidR="00321945" w:rsidRDefault="00321945" w:rsidP="009E3756">
      <w:pPr>
        <w:pStyle w:val="Default"/>
        <w:ind w:left="720"/>
        <w:rPr>
          <w:rFonts w:ascii="Arial Narrow" w:hAnsi="Arial Narrow"/>
          <w:i/>
          <w:iCs/>
          <w:color w:val="auto"/>
        </w:rPr>
      </w:pPr>
    </w:p>
    <w:p w14:paraId="51AEA140" w14:textId="2138FC5F" w:rsidR="00DF661A" w:rsidRDefault="00DF661A" w:rsidP="00321945">
      <w:pPr>
        <w:pStyle w:val="Default"/>
        <w:numPr>
          <w:ilvl w:val="0"/>
          <w:numId w:val="33"/>
        </w:numPr>
        <w:ind w:left="1800"/>
        <w:rPr>
          <w:rFonts w:ascii="Arial Narrow" w:hAnsi="Arial Narrow"/>
          <w:color w:val="auto"/>
        </w:rPr>
      </w:pPr>
      <w:r>
        <w:rPr>
          <w:rFonts w:ascii="Arial Narrow" w:hAnsi="Arial Narrow"/>
          <w:color w:val="auto"/>
        </w:rPr>
        <w:t xml:space="preserve">To view our 2024-2025 Strategic Plan, please </w:t>
      </w:r>
      <w:hyperlink r:id="rId22" w:history="1">
        <w:r w:rsidRPr="00DF661A">
          <w:rPr>
            <w:rStyle w:val="Hyperlink"/>
            <w:rFonts w:ascii="Arial Narrow" w:hAnsi="Arial Narrow"/>
          </w:rPr>
          <w:t>click here</w:t>
        </w:r>
      </w:hyperlink>
      <w:r>
        <w:rPr>
          <w:rFonts w:ascii="Arial Narrow" w:hAnsi="Arial Narrow"/>
          <w:color w:val="auto"/>
        </w:rPr>
        <w:t>.</w:t>
      </w:r>
    </w:p>
    <w:p w14:paraId="2A83ED58" w14:textId="571B1F64" w:rsidR="00321945" w:rsidRDefault="00321945" w:rsidP="00321945">
      <w:pPr>
        <w:pStyle w:val="Default"/>
        <w:numPr>
          <w:ilvl w:val="0"/>
          <w:numId w:val="33"/>
        </w:numPr>
        <w:ind w:left="1800"/>
        <w:rPr>
          <w:rFonts w:ascii="Arial Narrow" w:hAnsi="Arial Narrow"/>
          <w:color w:val="auto"/>
        </w:rPr>
      </w:pPr>
      <w:r>
        <w:rPr>
          <w:rFonts w:ascii="Arial Narrow" w:hAnsi="Arial Narrow"/>
          <w:color w:val="auto"/>
        </w:rPr>
        <w:t>To view our 20</w:t>
      </w:r>
      <w:r w:rsidR="001D4B70">
        <w:rPr>
          <w:rFonts w:ascii="Arial Narrow" w:hAnsi="Arial Narrow"/>
          <w:color w:val="auto"/>
        </w:rPr>
        <w:t>24</w:t>
      </w:r>
      <w:r>
        <w:rPr>
          <w:rFonts w:ascii="Arial Narrow" w:hAnsi="Arial Narrow"/>
          <w:color w:val="auto"/>
        </w:rPr>
        <w:t xml:space="preserve"> Marketing Plan, please</w:t>
      </w:r>
      <w:r w:rsidR="00D73D6E">
        <w:rPr>
          <w:rFonts w:ascii="Arial Narrow" w:hAnsi="Arial Narrow"/>
          <w:color w:val="auto"/>
        </w:rPr>
        <w:t xml:space="preserve"> </w:t>
      </w:r>
      <w:hyperlink r:id="rId23" w:history="1">
        <w:r w:rsidR="00D73D6E" w:rsidRPr="00D73D6E">
          <w:rPr>
            <w:rStyle w:val="Hyperlink"/>
            <w:rFonts w:ascii="Arial Narrow" w:hAnsi="Arial Narrow"/>
          </w:rPr>
          <w:t>click here</w:t>
        </w:r>
      </w:hyperlink>
      <w:r w:rsidR="00D73D6E">
        <w:rPr>
          <w:rFonts w:ascii="Arial Narrow" w:hAnsi="Arial Narrow"/>
          <w:color w:val="auto"/>
        </w:rPr>
        <w:t>.</w:t>
      </w:r>
      <w:r>
        <w:rPr>
          <w:rFonts w:ascii="Arial Narrow" w:hAnsi="Arial Narrow"/>
          <w:color w:val="auto"/>
        </w:rPr>
        <w:t xml:space="preserve"> </w:t>
      </w:r>
    </w:p>
    <w:p w14:paraId="22351B9E" w14:textId="28C9C7BA" w:rsidR="00321945" w:rsidRDefault="00321945" w:rsidP="00321945">
      <w:pPr>
        <w:pStyle w:val="Default"/>
        <w:numPr>
          <w:ilvl w:val="0"/>
          <w:numId w:val="33"/>
        </w:numPr>
        <w:ind w:left="1800"/>
        <w:rPr>
          <w:rFonts w:ascii="Arial Narrow" w:hAnsi="Arial Narrow"/>
          <w:color w:val="auto"/>
        </w:rPr>
      </w:pPr>
      <w:r>
        <w:rPr>
          <w:rFonts w:ascii="Arial Narrow" w:hAnsi="Arial Narrow"/>
          <w:color w:val="auto"/>
        </w:rPr>
        <w:t xml:space="preserve">To view our website, please </w:t>
      </w:r>
      <w:hyperlink r:id="rId24" w:history="1">
        <w:r>
          <w:rPr>
            <w:rStyle w:val="Hyperlink"/>
            <w:rFonts w:ascii="Arial Narrow" w:hAnsi="Arial Narrow"/>
          </w:rPr>
          <w:t>click here</w:t>
        </w:r>
      </w:hyperlink>
      <w:r>
        <w:rPr>
          <w:rFonts w:ascii="Arial Narrow" w:hAnsi="Arial Narrow"/>
          <w:color w:val="auto"/>
        </w:rPr>
        <w:t xml:space="preserve">. </w:t>
      </w:r>
    </w:p>
    <w:p w14:paraId="6A713D49" w14:textId="77777777" w:rsidR="00321945" w:rsidRDefault="00321945" w:rsidP="00321945">
      <w:pPr>
        <w:pStyle w:val="Default"/>
        <w:numPr>
          <w:ilvl w:val="0"/>
          <w:numId w:val="33"/>
        </w:numPr>
        <w:ind w:left="1800"/>
        <w:rPr>
          <w:rFonts w:ascii="Arial Narrow" w:hAnsi="Arial Narrow"/>
          <w:color w:val="auto"/>
        </w:rPr>
      </w:pPr>
      <w:r>
        <w:rPr>
          <w:rFonts w:ascii="Arial Narrow" w:hAnsi="Arial Narrow"/>
          <w:color w:val="auto"/>
        </w:rPr>
        <w:t xml:space="preserve">To view our online press room, please </w:t>
      </w:r>
      <w:hyperlink r:id="rId25" w:history="1">
        <w:r>
          <w:rPr>
            <w:rStyle w:val="Hyperlink"/>
            <w:rFonts w:ascii="Arial Narrow" w:hAnsi="Arial Narrow"/>
          </w:rPr>
          <w:t>click here</w:t>
        </w:r>
      </w:hyperlink>
      <w:r>
        <w:rPr>
          <w:rFonts w:ascii="Arial Narrow" w:hAnsi="Arial Narrow"/>
          <w:color w:val="auto"/>
        </w:rPr>
        <w:t xml:space="preserve">. </w:t>
      </w:r>
    </w:p>
    <w:p w14:paraId="74E8045D" w14:textId="04E296B3" w:rsidR="00875889" w:rsidRDefault="00875889" w:rsidP="00321945">
      <w:pPr>
        <w:pStyle w:val="Default"/>
        <w:numPr>
          <w:ilvl w:val="0"/>
          <w:numId w:val="33"/>
        </w:numPr>
        <w:ind w:left="1800"/>
        <w:rPr>
          <w:rFonts w:ascii="Arial Narrow" w:hAnsi="Arial Narrow"/>
          <w:color w:val="auto"/>
        </w:rPr>
      </w:pPr>
      <w:r>
        <w:rPr>
          <w:rFonts w:ascii="Arial Narrow" w:hAnsi="Arial Narrow"/>
          <w:color w:val="auto"/>
        </w:rPr>
        <w:t xml:space="preserve">To view our blog, please </w:t>
      </w:r>
      <w:hyperlink r:id="rId26" w:history="1">
        <w:r w:rsidRPr="00875889">
          <w:rPr>
            <w:rStyle w:val="Hyperlink"/>
            <w:rFonts w:ascii="Arial Narrow" w:hAnsi="Arial Narrow"/>
          </w:rPr>
          <w:t>click here</w:t>
        </w:r>
      </w:hyperlink>
      <w:r>
        <w:rPr>
          <w:rFonts w:ascii="Arial Narrow" w:hAnsi="Arial Narrow"/>
          <w:color w:val="auto"/>
        </w:rPr>
        <w:t>.</w:t>
      </w:r>
    </w:p>
    <w:p w14:paraId="681B3260" w14:textId="77777777" w:rsidR="009C4FA2" w:rsidRPr="00134F78" w:rsidRDefault="009C4FA2" w:rsidP="00AA7B76">
      <w:pPr>
        <w:pStyle w:val="Default"/>
        <w:rPr>
          <w:rFonts w:ascii="Arial Narrow" w:hAnsi="Arial Narrow"/>
          <w:b/>
          <w:bCs/>
          <w:i/>
          <w:iCs/>
          <w:color w:val="auto"/>
        </w:rPr>
      </w:pPr>
    </w:p>
    <w:p w14:paraId="76687FD0" w14:textId="77777777" w:rsidR="009867E1" w:rsidRPr="00134F78" w:rsidRDefault="008F5A14" w:rsidP="009E3756">
      <w:pPr>
        <w:pStyle w:val="Default"/>
        <w:ind w:left="720"/>
        <w:rPr>
          <w:rFonts w:ascii="Arial Narrow" w:hAnsi="Arial Narrow"/>
          <w:color w:val="auto"/>
        </w:rPr>
      </w:pPr>
      <w:r w:rsidRPr="00134F78">
        <w:rPr>
          <w:rFonts w:ascii="Arial Narrow" w:hAnsi="Arial Narrow"/>
          <w:b/>
          <w:color w:val="auto"/>
        </w:rPr>
        <w:t xml:space="preserve">Target Market, </w:t>
      </w:r>
      <w:r w:rsidR="009867E1" w:rsidRPr="00134F78">
        <w:rPr>
          <w:rFonts w:ascii="Arial Narrow" w:hAnsi="Arial Narrow"/>
          <w:b/>
          <w:color w:val="auto"/>
        </w:rPr>
        <w:t>Audience and Stakeholders</w:t>
      </w:r>
    </w:p>
    <w:p w14:paraId="21FC40D5" w14:textId="77777777" w:rsidR="009867E1" w:rsidRPr="00134F78" w:rsidRDefault="009867E1" w:rsidP="009E3756">
      <w:pPr>
        <w:pStyle w:val="Default"/>
        <w:ind w:left="1080"/>
        <w:rPr>
          <w:rFonts w:ascii="Arial Narrow" w:hAnsi="Arial Narrow"/>
          <w:color w:val="auto"/>
        </w:rPr>
      </w:pPr>
      <w:r w:rsidRPr="00134F78">
        <w:rPr>
          <w:rFonts w:ascii="Arial Narrow" w:hAnsi="Arial Narrow"/>
          <w:color w:val="auto"/>
        </w:rPr>
        <w:t xml:space="preserve">Discover The Palm Beaches’ </w:t>
      </w:r>
      <w:r w:rsidR="008F5A14" w:rsidRPr="00134F78">
        <w:rPr>
          <w:rFonts w:ascii="Arial Narrow" w:hAnsi="Arial Narrow"/>
          <w:color w:val="auto"/>
        </w:rPr>
        <w:t xml:space="preserve">North American primary </w:t>
      </w:r>
      <w:r w:rsidRPr="00134F78">
        <w:rPr>
          <w:rFonts w:ascii="Arial Narrow" w:hAnsi="Arial Narrow"/>
          <w:color w:val="auto"/>
        </w:rPr>
        <w:t>target market</w:t>
      </w:r>
      <w:r w:rsidR="008F5A14" w:rsidRPr="00134F78">
        <w:rPr>
          <w:rFonts w:ascii="Arial Narrow" w:hAnsi="Arial Narrow"/>
          <w:color w:val="auto"/>
        </w:rPr>
        <w:t>s</w:t>
      </w:r>
      <w:r w:rsidRPr="00134F78">
        <w:rPr>
          <w:rFonts w:ascii="Arial Narrow" w:hAnsi="Arial Narrow"/>
          <w:color w:val="auto"/>
        </w:rPr>
        <w:t xml:space="preserve"> include:</w:t>
      </w:r>
    </w:p>
    <w:p w14:paraId="654FDF01" w14:textId="77777777" w:rsidR="009867E1" w:rsidRPr="00134F78" w:rsidRDefault="009867E1" w:rsidP="009E3756">
      <w:pPr>
        <w:pStyle w:val="Default"/>
        <w:numPr>
          <w:ilvl w:val="0"/>
          <w:numId w:val="12"/>
        </w:numPr>
        <w:ind w:left="1800"/>
        <w:rPr>
          <w:rFonts w:ascii="Arial Narrow" w:hAnsi="Arial Narrow"/>
          <w:color w:val="auto"/>
        </w:rPr>
      </w:pPr>
      <w:r w:rsidRPr="00134F78">
        <w:rPr>
          <w:rFonts w:ascii="Arial Narrow" w:hAnsi="Arial Narrow"/>
          <w:color w:val="auto"/>
        </w:rPr>
        <w:t>New York</w:t>
      </w:r>
    </w:p>
    <w:p w14:paraId="442B08F9" w14:textId="77777777" w:rsidR="009867E1" w:rsidRPr="00134F78" w:rsidRDefault="009867E1" w:rsidP="009E3756">
      <w:pPr>
        <w:pStyle w:val="Default"/>
        <w:numPr>
          <w:ilvl w:val="0"/>
          <w:numId w:val="12"/>
        </w:numPr>
        <w:ind w:left="1800"/>
        <w:rPr>
          <w:rFonts w:ascii="Arial Narrow" w:hAnsi="Arial Narrow"/>
          <w:color w:val="auto"/>
        </w:rPr>
      </w:pPr>
      <w:r w:rsidRPr="00134F78">
        <w:rPr>
          <w:rFonts w:ascii="Arial Narrow" w:hAnsi="Arial Narrow"/>
          <w:color w:val="auto"/>
        </w:rPr>
        <w:t>Boston</w:t>
      </w:r>
    </w:p>
    <w:p w14:paraId="4204099B" w14:textId="77777777" w:rsidR="009867E1" w:rsidRPr="00134F78" w:rsidRDefault="009867E1" w:rsidP="009E3756">
      <w:pPr>
        <w:pStyle w:val="Default"/>
        <w:numPr>
          <w:ilvl w:val="0"/>
          <w:numId w:val="12"/>
        </w:numPr>
        <w:ind w:left="1800"/>
        <w:rPr>
          <w:rFonts w:ascii="Arial Narrow" w:hAnsi="Arial Narrow"/>
          <w:color w:val="auto"/>
        </w:rPr>
      </w:pPr>
      <w:r w:rsidRPr="00134F78">
        <w:rPr>
          <w:rFonts w:ascii="Arial Narrow" w:hAnsi="Arial Narrow"/>
          <w:color w:val="auto"/>
        </w:rPr>
        <w:t>Philadelphia</w:t>
      </w:r>
    </w:p>
    <w:p w14:paraId="2FF14E49" w14:textId="77777777" w:rsidR="009867E1" w:rsidRPr="00134F78" w:rsidRDefault="009867E1" w:rsidP="009E3756">
      <w:pPr>
        <w:pStyle w:val="Default"/>
        <w:numPr>
          <w:ilvl w:val="0"/>
          <w:numId w:val="12"/>
        </w:numPr>
        <w:ind w:left="1800"/>
        <w:rPr>
          <w:rFonts w:ascii="Arial Narrow" w:hAnsi="Arial Narrow"/>
          <w:color w:val="auto"/>
        </w:rPr>
      </w:pPr>
      <w:r w:rsidRPr="00134F78">
        <w:rPr>
          <w:rFonts w:ascii="Arial Narrow" w:hAnsi="Arial Narrow"/>
          <w:color w:val="auto"/>
        </w:rPr>
        <w:t>Washington, D.C.</w:t>
      </w:r>
    </w:p>
    <w:p w14:paraId="57550B3A" w14:textId="07796B4F" w:rsidR="008F5A14" w:rsidRDefault="008F5A14" w:rsidP="009E3756">
      <w:pPr>
        <w:pStyle w:val="Default"/>
        <w:numPr>
          <w:ilvl w:val="0"/>
          <w:numId w:val="12"/>
        </w:numPr>
        <w:ind w:left="1800"/>
        <w:rPr>
          <w:rFonts w:ascii="Arial Narrow" w:hAnsi="Arial Narrow"/>
          <w:color w:val="auto"/>
        </w:rPr>
      </w:pPr>
      <w:r w:rsidRPr="00134F78">
        <w:rPr>
          <w:rFonts w:ascii="Arial Narrow" w:hAnsi="Arial Narrow"/>
          <w:color w:val="auto"/>
        </w:rPr>
        <w:t>Atlanta</w:t>
      </w:r>
    </w:p>
    <w:p w14:paraId="58166CC5" w14:textId="1569A234" w:rsidR="002D5610" w:rsidRPr="00134F78" w:rsidRDefault="002D5610" w:rsidP="009E3756">
      <w:pPr>
        <w:pStyle w:val="Default"/>
        <w:numPr>
          <w:ilvl w:val="0"/>
          <w:numId w:val="12"/>
        </w:numPr>
        <w:ind w:left="1800"/>
        <w:rPr>
          <w:rFonts w:ascii="Arial Narrow" w:hAnsi="Arial Narrow"/>
          <w:color w:val="auto"/>
        </w:rPr>
      </w:pPr>
      <w:r>
        <w:rPr>
          <w:rFonts w:ascii="Arial Narrow" w:hAnsi="Arial Narrow"/>
          <w:color w:val="auto"/>
        </w:rPr>
        <w:t>Chicago</w:t>
      </w:r>
    </w:p>
    <w:p w14:paraId="65E2644A" w14:textId="6C5AC57A" w:rsidR="008F5A14" w:rsidRPr="00134F78" w:rsidRDefault="008F5A14" w:rsidP="009E3756">
      <w:pPr>
        <w:pStyle w:val="Default"/>
        <w:numPr>
          <w:ilvl w:val="0"/>
          <w:numId w:val="12"/>
        </w:numPr>
        <w:ind w:left="1800"/>
        <w:rPr>
          <w:rFonts w:ascii="Arial Narrow" w:hAnsi="Arial Narrow"/>
          <w:color w:val="auto"/>
        </w:rPr>
      </w:pPr>
      <w:r w:rsidRPr="00134F78">
        <w:rPr>
          <w:rFonts w:ascii="Arial Narrow" w:hAnsi="Arial Narrow"/>
          <w:color w:val="auto"/>
        </w:rPr>
        <w:t xml:space="preserve">Drive </w:t>
      </w:r>
      <w:r w:rsidR="00D73D6E">
        <w:rPr>
          <w:rFonts w:ascii="Arial Narrow" w:hAnsi="Arial Narrow"/>
          <w:color w:val="auto"/>
        </w:rPr>
        <w:t>m</w:t>
      </w:r>
      <w:r w:rsidRPr="00134F78">
        <w:rPr>
          <w:rFonts w:ascii="Arial Narrow" w:hAnsi="Arial Narrow"/>
          <w:color w:val="auto"/>
        </w:rPr>
        <w:t>arket</w:t>
      </w:r>
      <w:r w:rsidR="00D73D6E">
        <w:rPr>
          <w:rFonts w:ascii="Arial Narrow" w:hAnsi="Arial Narrow"/>
          <w:color w:val="auto"/>
        </w:rPr>
        <w:t xml:space="preserve"> in Florida</w:t>
      </w:r>
      <w:r w:rsidRPr="00134F78">
        <w:rPr>
          <w:rFonts w:ascii="Arial Narrow" w:hAnsi="Arial Narrow"/>
          <w:color w:val="auto"/>
        </w:rPr>
        <w:t>: Miami, Fort Lauderdale, Naples, Orlando, Tampa, Jacksonville</w:t>
      </w:r>
    </w:p>
    <w:p w14:paraId="392E5F9F" w14:textId="77777777" w:rsidR="008F5A14" w:rsidRPr="00134F78" w:rsidRDefault="008F5A14" w:rsidP="009E3756">
      <w:pPr>
        <w:pStyle w:val="Default"/>
        <w:ind w:left="360"/>
        <w:rPr>
          <w:rFonts w:ascii="Arial Narrow" w:hAnsi="Arial Narrow"/>
          <w:color w:val="auto"/>
        </w:rPr>
      </w:pPr>
    </w:p>
    <w:p w14:paraId="43173073" w14:textId="53EF8B18" w:rsidR="008F5A14" w:rsidRPr="00134F78" w:rsidRDefault="008410E2" w:rsidP="009E3756">
      <w:pPr>
        <w:pStyle w:val="Default"/>
        <w:ind w:left="720" w:firstLine="360"/>
        <w:rPr>
          <w:rFonts w:ascii="Arial Narrow" w:hAnsi="Arial Narrow"/>
          <w:color w:val="auto"/>
        </w:rPr>
      </w:pPr>
      <w:r>
        <w:rPr>
          <w:rFonts w:ascii="Arial Narrow" w:hAnsi="Arial Narrow"/>
          <w:color w:val="auto"/>
        </w:rPr>
        <w:t xml:space="preserve">Some </w:t>
      </w:r>
      <w:r w:rsidR="00E16AD2">
        <w:rPr>
          <w:rFonts w:ascii="Arial Narrow" w:hAnsi="Arial Narrow"/>
          <w:color w:val="auto"/>
        </w:rPr>
        <w:t>d</w:t>
      </w:r>
      <w:r w:rsidR="008F5A14" w:rsidRPr="00134F78">
        <w:rPr>
          <w:rFonts w:ascii="Arial Narrow" w:hAnsi="Arial Narrow"/>
          <w:color w:val="auto"/>
        </w:rPr>
        <w:t>emographic</w:t>
      </w:r>
      <w:r w:rsidR="00E16AD2">
        <w:rPr>
          <w:rFonts w:ascii="Arial Narrow" w:hAnsi="Arial Narrow"/>
          <w:color w:val="auto"/>
        </w:rPr>
        <w:t xml:space="preserve"> groups </w:t>
      </w:r>
      <w:r w:rsidR="008F5A14" w:rsidRPr="00134F78">
        <w:rPr>
          <w:rFonts w:ascii="Arial Narrow" w:hAnsi="Arial Narrow"/>
          <w:color w:val="auto"/>
        </w:rPr>
        <w:t>within our North American target markets include:</w:t>
      </w:r>
    </w:p>
    <w:p w14:paraId="6BAA95E0" w14:textId="77777777" w:rsidR="008F5A14" w:rsidRPr="00134F78" w:rsidRDefault="008F5A14" w:rsidP="009E3756">
      <w:pPr>
        <w:pStyle w:val="Default"/>
        <w:numPr>
          <w:ilvl w:val="0"/>
          <w:numId w:val="13"/>
        </w:numPr>
        <w:ind w:left="1800"/>
        <w:rPr>
          <w:rFonts w:ascii="Arial Narrow" w:hAnsi="Arial Narrow"/>
          <w:color w:val="auto"/>
        </w:rPr>
      </w:pPr>
      <w:r w:rsidRPr="00134F78">
        <w:rPr>
          <w:rFonts w:ascii="Arial Narrow" w:hAnsi="Arial Narrow"/>
          <w:color w:val="auto"/>
        </w:rPr>
        <w:t>Millennials with children</w:t>
      </w:r>
    </w:p>
    <w:p w14:paraId="0A449403" w14:textId="77777777" w:rsidR="008F5A14" w:rsidRDefault="00A51793" w:rsidP="009E3756">
      <w:pPr>
        <w:pStyle w:val="Default"/>
        <w:numPr>
          <w:ilvl w:val="0"/>
          <w:numId w:val="13"/>
        </w:numPr>
        <w:ind w:left="1800"/>
        <w:rPr>
          <w:rFonts w:ascii="Arial Narrow" w:hAnsi="Arial Narrow"/>
          <w:color w:val="auto"/>
        </w:rPr>
      </w:pPr>
      <w:r>
        <w:rPr>
          <w:rFonts w:ascii="Arial Narrow" w:hAnsi="Arial Narrow"/>
          <w:color w:val="auto"/>
        </w:rPr>
        <w:t>Mature</w:t>
      </w:r>
      <w:r w:rsidR="00101E2C">
        <w:rPr>
          <w:rFonts w:ascii="Arial Narrow" w:hAnsi="Arial Narrow"/>
          <w:color w:val="auto"/>
        </w:rPr>
        <w:t xml:space="preserve"> couples</w:t>
      </w:r>
    </w:p>
    <w:p w14:paraId="78D1C958" w14:textId="6E980F82" w:rsidR="008410E2" w:rsidRPr="008410E2" w:rsidRDefault="008410E2" w:rsidP="008410E2">
      <w:pPr>
        <w:pStyle w:val="Default"/>
        <w:numPr>
          <w:ilvl w:val="0"/>
          <w:numId w:val="13"/>
        </w:numPr>
        <w:ind w:left="1800"/>
        <w:rPr>
          <w:rFonts w:ascii="Arial Narrow" w:hAnsi="Arial Narrow"/>
          <w:color w:val="auto"/>
        </w:rPr>
      </w:pPr>
      <w:r>
        <w:rPr>
          <w:rFonts w:ascii="Arial Narrow" w:hAnsi="Arial Narrow"/>
          <w:color w:val="auto"/>
        </w:rPr>
        <w:t>Diversity (LGBTQIA+, Black, Hispanic, Accessible)</w:t>
      </w:r>
    </w:p>
    <w:p w14:paraId="03EEDE48" w14:textId="77777777" w:rsidR="008F5A14" w:rsidRPr="00134F78" w:rsidRDefault="008F5A14" w:rsidP="009E3756">
      <w:pPr>
        <w:pStyle w:val="Default"/>
        <w:ind w:left="360"/>
        <w:rPr>
          <w:rFonts w:ascii="Arial Narrow" w:hAnsi="Arial Narrow"/>
          <w:color w:val="auto"/>
        </w:rPr>
      </w:pPr>
    </w:p>
    <w:p w14:paraId="7DD2238E" w14:textId="77777777" w:rsidR="008F5A14" w:rsidRPr="00134F78" w:rsidRDefault="008F5A14" w:rsidP="009E3756">
      <w:pPr>
        <w:pStyle w:val="Default"/>
        <w:ind w:left="1080"/>
        <w:rPr>
          <w:rFonts w:ascii="Arial Narrow" w:hAnsi="Arial Narrow"/>
          <w:color w:val="auto"/>
        </w:rPr>
      </w:pPr>
      <w:r w:rsidRPr="00134F78">
        <w:rPr>
          <w:rFonts w:ascii="Arial Narrow" w:hAnsi="Arial Narrow"/>
          <w:color w:val="auto"/>
        </w:rPr>
        <w:t>The North American audience and stakeholders of Discover The Palm Beaches include:</w:t>
      </w:r>
    </w:p>
    <w:p w14:paraId="01AAEFA8" w14:textId="397A2AC0" w:rsidR="00DF3CD0" w:rsidRPr="00134F78" w:rsidRDefault="00DF3CD0" w:rsidP="009E3756">
      <w:pPr>
        <w:pStyle w:val="Default"/>
        <w:numPr>
          <w:ilvl w:val="0"/>
          <w:numId w:val="14"/>
        </w:numPr>
        <w:ind w:left="1800"/>
        <w:rPr>
          <w:rFonts w:ascii="Arial Narrow" w:hAnsi="Arial Narrow"/>
          <w:color w:val="auto"/>
        </w:rPr>
      </w:pPr>
      <w:r w:rsidRPr="00134F78">
        <w:rPr>
          <w:rFonts w:ascii="Arial Narrow" w:hAnsi="Arial Narrow"/>
          <w:color w:val="auto"/>
        </w:rPr>
        <w:t xml:space="preserve">Tourism </w:t>
      </w:r>
      <w:r w:rsidR="00A51793">
        <w:rPr>
          <w:rFonts w:ascii="Arial Narrow" w:hAnsi="Arial Narrow"/>
          <w:color w:val="auto"/>
        </w:rPr>
        <w:t xml:space="preserve">businesses </w:t>
      </w:r>
      <w:r w:rsidRPr="00134F78">
        <w:rPr>
          <w:rFonts w:ascii="Arial Narrow" w:hAnsi="Arial Narrow"/>
          <w:color w:val="auto"/>
        </w:rPr>
        <w:t>with</w:t>
      </w:r>
      <w:r w:rsidR="00A00742">
        <w:rPr>
          <w:rFonts w:ascii="Arial Narrow" w:hAnsi="Arial Narrow"/>
          <w:color w:val="auto"/>
        </w:rPr>
        <w:t>in</w:t>
      </w:r>
      <w:r w:rsidRPr="00134F78">
        <w:rPr>
          <w:rFonts w:ascii="Arial Narrow" w:hAnsi="Arial Narrow"/>
          <w:color w:val="auto"/>
        </w:rPr>
        <w:t xml:space="preserve"> Palm Beach County</w:t>
      </w:r>
    </w:p>
    <w:p w14:paraId="15B8B742" w14:textId="77777777" w:rsidR="00DF3CD0" w:rsidRPr="00134F78" w:rsidRDefault="00DF3CD0" w:rsidP="009E3756">
      <w:pPr>
        <w:pStyle w:val="Default"/>
        <w:numPr>
          <w:ilvl w:val="0"/>
          <w:numId w:val="14"/>
        </w:numPr>
        <w:ind w:left="1800"/>
        <w:rPr>
          <w:rFonts w:ascii="Arial Narrow" w:hAnsi="Arial Narrow"/>
          <w:color w:val="auto"/>
        </w:rPr>
      </w:pPr>
      <w:r w:rsidRPr="00134F78">
        <w:rPr>
          <w:rFonts w:ascii="Arial Narrow" w:hAnsi="Arial Narrow"/>
          <w:color w:val="auto"/>
        </w:rPr>
        <w:t>Partners of Discover The Palm Beaches</w:t>
      </w:r>
    </w:p>
    <w:p w14:paraId="6A5B0D6F" w14:textId="77777777" w:rsidR="008F5A14" w:rsidRPr="00134F78" w:rsidRDefault="008F5A14" w:rsidP="009E3756">
      <w:pPr>
        <w:pStyle w:val="Default"/>
        <w:numPr>
          <w:ilvl w:val="0"/>
          <w:numId w:val="14"/>
        </w:numPr>
        <w:ind w:left="1800"/>
        <w:rPr>
          <w:rFonts w:ascii="Arial Narrow" w:hAnsi="Arial Narrow"/>
          <w:color w:val="auto"/>
        </w:rPr>
      </w:pPr>
      <w:r w:rsidRPr="00134F78">
        <w:rPr>
          <w:rFonts w:ascii="Arial Narrow" w:hAnsi="Arial Narrow"/>
          <w:color w:val="auto"/>
        </w:rPr>
        <w:t>Leisure</w:t>
      </w:r>
      <w:r w:rsidR="006171C9" w:rsidRPr="00134F78">
        <w:rPr>
          <w:rFonts w:ascii="Arial Narrow" w:hAnsi="Arial Narrow"/>
          <w:color w:val="auto"/>
        </w:rPr>
        <w:t xml:space="preserve"> travelers</w:t>
      </w:r>
      <w:r w:rsidR="00A51793">
        <w:rPr>
          <w:rFonts w:ascii="Arial Narrow" w:hAnsi="Arial Narrow"/>
          <w:color w:val="auto"/>
        </w:rPr>
        <w:t xml:space="preserve"> from our target markets</w:t>
      </w:r>
    </w:p>
    <w:p w14:paraId="421F3D7B" w14:textId="77777777" w:rsidR="006171C9" w:rsidRPr="00134F78" w:rsidRDefault="006171C9" w:rsidP="009E3756">
      <w:pPr>
        <w:pStyle w:val="Default"/>
        <w:numPr>
          <w:ilvl w:val="0"/>
          <w:numId w:val="14"/>
        </w:numPr>
        <w:ind w:left="1800"/>
        <w:rPr>
          <w:rFonts w:ascii="Arial Narrow" w:hAnsi="Arial Narrow"/>
          <w:color w:val="auto"/>
        </w:rPr>
      </w:pPr>
      <w:r w:rsidRPr="00134F78">
        <w:rPr>
          <w:rFonts w:ascii="Arial Narrow" w:hAnsi="Arial Narrow"/>
          <w:color w:val="auto"/>
        </w:rPr>
        <w:t>Meetings professionals</w:t>
      </w:r>
    </w:p>
    <w:p w14:paraId="43866F93" w14:textId="77777777" w:rsidR="006171C9" w:rsidRPr="00134F78" w:rsidRDefault="006171C9" w:rsidP="009E3756">
      <w:pPr>
        <w:pStyle w:val="Default"/>
        <w:numPr>
          <w:ilvl w:val="0"/>
          <w:numId w:val="14"/>
        </w:numPr>
        <w:ind w:left="1800"/>
        <w:rPr>
          <w:rFonts w:ascii="Arial Narrow" w:hAnsi="Arial Narrow"/>
          <w:color w:val="auto"/>
        </w:rPr>
      </w:pPr>
      <w:r w:rsidRPr="00134F78">
        <w:rPr>
          <w:rFonts w:ascii="Arial Narrow" w:hAnsi="Arial Narrow"/>
          <w:color w:val="auto"/>
        </w:rPr>
        <w:t>Tour operators and travel agents</w:t>
      </w:r>
    </w:p>
    <w:p w14:paraId="177336B8" w14:textId="2A4B55B1" w:rsidR="006171C9" w:rsidRDefault="006171C9" w:rsidP="009E3756">
      <w:pPr>
        <w:pStyle w:val="Default"/>
        <w:numPr>
          <w:ilvl w:val="0"/>
          <w:numId w:val="14"/>
        </w:numPr>
        <w:ind w:left="1800"/>
        <w:rPr>
          <w:rFonts w:ascii="Arial Narrow" w:hAnsi="Arial Narrow"/>
          <w:color w:val="auto"/>
        </w:rPr>
      </w:pPr>
      <w:r w:rsidRPr="00134F78">
        <w:rPr>
          <w:rFonts w:ascii="Arial Narrow" w:hAnsi="Arial Narrow"/>
          <w:color w:val="auto"/>
        </w:rPr>
        <w:t>Residents of Palm Beach County</w:t>
      </w:r>
    </w:p>
    <w:p w14:paraId="272322CC" w14:textId="70AEBDBB" w:rsidR="00E307E1" w:rsidRPr="00134F78" w:rsidRDefault="00595F0D" w:rsidP="009E3756">
      <w:pPr>
        <w:pStyle w:val="Default"/>
        <w:numPr>
          <w:ilvl w:val="0"/>
          <w:numId w:val="14"/>
        </w:numPr>
        <w:ind w:left="1800"/>
        <w:rPr>
          <w:rFonts w:ascii="Arial Narrow" w:hAnsi="Arial Narrow"/>
          <w:color w:val="auto"/>
        </w:rPr>
      </w:pPr>
      <w:r>
        <w:rPr>
          <w:rFonts w:ascii="Arial Narrow" w:hAnsi="Arial Narrow"/>
          <w:color w:val="auto"/>
        </w:rPr>
        <w:t>Municipalities within The Palm Beaches</w:t>
      </w:r>
    </w:p>
    <w:p w14:paraId="3A06DBEE" w14:textId="77777777" w:rsidR="006171C9" w:rsidRPr="00134F78" w:rsidRDefault="006171C9" w:rsidP="009E3756">
      <w:pPr>
        <w:pStyle w:val="Default"/>
        <w:numPr>
          <w:ilvl w:val="0"/>
          <w:numId w:val="14"/>
        </w:numPr>
        <w:ind w:left="1800"/>
        <w:rPr>
          <w:rFonts w:ascii="Arial Narrow" w:hAnsi="Arial Narrow"/>
          <w:color w:val="auto"/>
        </w:rPr>
      </w:pPr>
      <w:r w:rsidRPr="00134F78">
        <w:rPr>
          <w:rFonts w:ascii="Arial Narrow" w:hAnsi="Arial Narrow"/>
          <w:color w:val="auto"/>
        </w:rPr>
        <w:t xml:space="preserve">Elected officials and dignitaries </w:t>
      </w:r>
      <w:r w:rsidR="00DF3CD0" w:rsidRPr="00134F78">
        <w:rPr>
          <w:rFonts w:ascii="Arial Narrow" w:hAnsi="Arial Narrow"/>
          <w:color w:val="auto"/>
        </w:rPr>
        <w:t>at</w:t>
      </w:r>
      <w:r w:rsidRPr="00134F78">
        <w:rPr>
          <w:rFonts w:ascii="Arial Narrow" w:hAnsi="Arial Narrow"/>
          <w:color w:val="auto"/>
        </w:rPr>
        <w:t xml:space="preserve"> the local and state level</w:t>
      </w:r>
    </w:p>
    <w:p w14:paraId="302E0781" w14:textId="77777777" w:rsidR="009867E1" w:rsidRPr="00134F78" w:rsidRDefault="009867E1" w:rsidP="005B418E">
      <w:pPr>
        <w:pStyle w:val="Default"/>
        <w:rPr>
          <w:rFonts w:ascii="Arial Narrow" w:hAnsi="Arial Narrow"/>
          <w:color w:val="auto"/>
        </w:rPr>
      </w:pPr>
    </w:p>
    <w:p w14:paraId="70E2AA7D" w14:textId="77777777" w:rsidR="009C4FA2" w:rsidRPr="00974DFA" w:rsidRDefault="009C4FA2" w:rsidP="009E3756">
      <w:pPr>
        <w:pStyle w:val="Default"/>
        <w:numPr>
          <w:ilvl w:val="0"/>
          <w:numId w:val="7"/>
        </w:numPr>
        <w:ind w:left="720"/>
        <w:rPr>
          <w:rFonts w:ascii="Arial Narrow" w:hAnsi="Arial Narrow"/>
          <w:color w:val="auto"/>
        </w:rPr>
      </w:pPr>
      <w:r w:rsidRPr="00974DFA">
        <w:rPr>
          <w:rFonts w:ascii="Arial Narrow" w:hAnsi="Arial Narrow"/>
          <w:b/>
          <w:bCs/>
          <w:iCs/>
          <w:color w:val="auto"/>
        </w:rPr>
        <w:t xml:space="preserve">Expectations/Statement of Needs </w:t>
      </w:r>
    </w:p>
    <w:p w14:paraId="42B37A51" w14:textId="77777777" w:rsidR="009C4FA2" w:rsidRPr="00134F78" w:rsidRDefault="009C4FA2" w:rsidP="009E3756">
      <w:pPr>
        <w:pStyle w:val="Default"/>
        <w:ind w:left="360"/>
        <w:rPr>
          <w:rFonts w:ascii="Arial Narrow" w:hAnsi="Arial Narrow"/>
          <w:color w:val="auto"/>
        </w:rPr>
      </w:pPr>
    </w:p>
    <w:p w14:paraId="7A684778" w14:textId="7A7C2423" w:rsidR="00DF3CD0" w:rsidRPr="00134F78" w:rsidRDefault="00DF3CD0" w:rsidP="009E3756">
      <w:pPr>
        <w:pStyle w:val="Default"/>
        <w:ind w:left="720"/>
        <w:rPr>
          <w:rFonts w:ascii="Arial Narrow" w:hAnsi="Arial Narrow"/>
          <w:color w:val="auto"/>
        </w:rPr>
      </w:pPr>
      <w:r w:rsidRPr="00134F78">
        <w:rPr>
          <w:rFonts w:ascii="Arial Narrow" w:hAnsi="Arial Narrow"/>
          <w:color w:val="auto"/>
        </w:rPr>
        <w:t xml:space="preserve">Discover The Palm Beaches is seeking a Public Relations Agency that will successfully implement a </w:t>
      </w:r>
      <w:r w:rsidR="00504A0D">
        <w:rPr>
          <w:rFonts w:ascii="Arial Narrow" w:hAnsi="Arial Narrow"/>
          <w:color w:val="auto"/>
        </w:rPr>
        <w:t>U.S.A.</w:t>
      </w:r>
      <w:r w:rsidRPr="00134F78">
        <w:rPr>
          <w:rFonts w:ascii="Arial Narrow" w:hAnsi="Arial Narrow"/>
          <w:color w:val="auto"/>
        </w:rPr>
        <w:t xml:space="preserve"> public relations plan designed to creatively secure earned media impressions that </w:t>
      </w:r>
      <w:r w:rsidR="000C6BA4">
        <w:rPr>
          <w:rFonts w:ascii="Arial Narrow" w:hAnsi="Arial Narrow"/>
          <w:color w:val="auto"/>
        </w:rPr>
        <w:t>inevitably</w:t>
      </w:r>
      <w:r w:rsidR="004A28B0" w:rsidRPr="00134F78">
        <w:rPr>
          <w:rFonts w:ascii="Arial Narrow" w:hAnsi="Arial Narrow"/>
          <w:color w:val="auto"/>
        </w:rPr>
        <w:t xml:space="preserve"> support the destination’s </w:t>
      </w:r>
      <w:r w:rsidR="00626313" w:rsidRPr="00134F78">
        <w:rPr>
          <w:rFonts w:ascii="Arial Narrow" w:hAnsi="Arial Narrow"/>
          <w:color w:val="auto"/>
        </w:rPr>
        <w:t xml:space="preserve">position </w:t>
      </w:r>
      <w:r w:rsidRPr="00134F78">
        <w:rPr>
          <w:rFonts w:ascii="Arial Narrow" w:hAnsi="Arial Narrow"/>
          <w:color w:val="auto"/>
        </w:rPr>
        <w:t>as “</w:t>
      </w:r>
      <w:r w:rsidR="00654DCD">
        <w:rPr>
          <w:rFonts w:ascii="Arial Narrow" w:hAnsi="Arial Narrow"/>
          <w:color w:val="auto"/>
        </w:rPr>
        <w:t>America’s First Resort Destination®</w:t>
      </w:r>
      <w:r w:rsidR="00D73D6E">
        <w:rPr>
          <w:rFonts w:ascii="Arial Narrow" w:hAnsi="Arial Narrow"/>
          <w:color w:val="auto"/>
        </w:rPr>
        <w:t>.</w:t>
      </w:r>
      <w:r w:rsidR="00654DCD">
        <w:rPr>
          <w:rFonts w:ascii="Arial Narrow" w:hAnsi="Arial Narrow"/>
          <w:color w:val="auto"/>
        </w:rPr>
        <w:t>”</w:t>
      </w:r>
      <w:r w:rsidRPr="00134F78">
        <w:rPr>
          <w:rFonts w:ascii="Arial Narrow" w:hAnsi="Arial Narrow"/>
          <w:color w:val="auto"/>
        </w:rPr>
        <w:t xml:space="preserve"> The initiatives should support Discover The Palm Beaches’ </w:t>
      </w:r>
      <w:r w:rsidR="00654DCD">
        <w:rPr>
          <w:rFonts w:ascii="Arial Narrow" w:hAnsi="Arial Narrow"/>
          <w:color w:val="auto"/>
        </w:rPr>
        <w:t xml:space="preserve">Annual </w:t>
      </w:r>
      <w:r w:rsidR="00121A0C">
        <w:rPr>
          <w:rFonts w:ascii="Arial Narrow" w:hAnsi="Arial Narrow"/>
          <w:color w:val="auto"/>
        </w:rPr>
        <w:t>Marketing Plan</w:t>
      </w:r>
      <w:r w:rsidRPr="00134F78">
        <w:rPr>
          <w:rFonts w:ascii="Arial Narrow" w:hAnsi="Arial Narrow"/>
          <w:color w:val="auto"/>
        </w:rPr>
        <w:t xml:space="preserve"> and work towards achieving the following goals:</w:t>
      </w:r>
    </w:p>
    <w:p w14:paraId="0D8AC2D4" w14:textId="77777777" w:rsidR="00DF3CD0" w:rsidRPr="00134F78" w:rsidRDefault="00DF3CD0" w:rsidP="009E3756">
      <w:pPr>
        <w:pStyle w:val="Default"/>
        <w:ind w:left="720"/>
        <w:rPr>
          <w:rFonts w:ascii="Arial Narrow" w:hAnsi="Arial Narrow"/>
          <w:color w:val="auto"/>
        </w:rPr>
      </w:pPr>
    </w:p>
    <w:p w14:paraId="1F60F8CA" w14:textId="77777777" w:rsidR="00700D1B" w:rsidRPr="00700D1B" w:rsidRDefault="00700D1B" w:rsidP="009E3756">
      <w:pPr>
        <w:pStyle w:val="Default"/>
        <w:numPr>
          <w:ilvl w:val="0"/>
          <w:numId w:val="18"/>
        </w:numPr>
        <w:ind w:left="1440"/>
        <w:rPr>
          <w:rFonts w:ascii="Arial Narrow" w:hAnsi="Arial Narrow"/>
        </w:rPr>
      </w:pPr>
      <w:r w:rsidRPr="00700D1B">
        <w:rPr>
          <w:rFonts w:ascii="Arial Narrow" w:hAnsi="Arial Narrow"/>
        </w:rPr>
        <w:lastRenderedPageBreak/>
        <w:t xml:space="preserve">Increase awareness to grow visitation from domestic key feeder markets  </w:t>
      </w:r>
    </w:p>
    <w:p w14:paraId="1D16B69F" w14:textId="77777777" w:rsidR="00700D1B" w:rsidRPr="00700D1B" w:rsidRDefault="00700D1B" w:rsidP="009E3756">
      <w:pPr>
        <w:pStyle w:val="Default"/>
        <w:numPr>
          <w:ilvl w:val="0"/>
          <w:numId w:val="18"/>
        </w:numPr>
        <w:ind w:left="1440"/>
        <w:rPr>
          <w:rFonts w:ascii="Arial Narrow" w:hAnsi="Arial Narrow"/>
        </w:rPr>
      </w:pPr>
      <w:r w:rsidRPr="00700D1B">
        <w:rPr>
          <w:rFonts w:ascii="Arial Narrow" w:hAnsi="Arial Narrow"/>
        </w:rPr>
        <w:t xml:space="preserve">Increase awareness of local assets to harness the power of a personal invitation </w:t>
      </w:r>
    </w:p>
    <w:p w14:paraId="0B68B919" w14:textId="77777777" w:rsidR="00700D1B" w:rsidRPr="00700D1B" w:rsidRDefault="00700D1B" w:rsidP="009E3756">
      <w:pPr>
        <w:pStyle w:val="Default"/>
        <w:numPr>
          <w:ilvl w:val="0"/>
          <w:numId w:val="18"/>
        </w:numPr>
        <w:ind w:left="1440"/>
        <w:rPr>
          <w:rFonts w:ascii="Arial Narrow" w:hAnsi="Arial Narrow"/>
        </w:rPr>
      </w:pPr>
      <w:r w:rsidRPr="00700D1B">
        <w:rPr>
          <w:rFonts w:ascii="Arial Narrow" w:hAnsi="Arial Narrow"/>
        </w:rPr>
        <w:t xml:space="preserve">Increase awareness of diverse county offerings through event underwriting </w:t>
      </w:r>
    </w:p>
    <w:p w14:paraId="4B91A48F" w14:textId="77777777" w:rsidR="00700D1B" w:rsidRPr="00700D1B" w:rsidRDefault="00700D1B" w:rsidP="009E3756">
      <w:pPr>
        <w:pStyle w:val="Default"/>
        <w:numPr>
          <w:ilvl w:val="0"/>
          <w:numId w:val="18"/>
        </w:numPr>
        <w:ind w:left="1440"/>
        <w:rPr>
          <w:rFonts w:ascii="Arial Narrow" w:hAnsi="Arial Narrow"/>
        </w:rPr>
      </w:pPr>
      <w:r w:rsidRPr="00700D1B">
        <w:rPr>
          <w:rFonts w:ascii="Arial Narrow" w:hAnsi="Arial Narrow"/>
        </w:rPr>
        <w:t xml:space="preserve">Educate the Travel Trade through an extensive educational program  </w:t>
      </w:r>
    </w:p>
    <w:p w14:paraId="2D62EFCC" w14:textId="670D4937" w:rsidR="00700D1B" w:rsidRDefault="00700D1B" w:rsidP="009E3756">
      <w:pPr>
        <w:pStyle w:val="Default"/>
        <w:numPr>
          <w:ilvl w:val="0"/>
          <w:numId w:val="18"/>
        </w:numPr>
        <w:ind w:left="1440"/>
        <w:rPr>
          <w:rFonts w:ascii="Arial Narrow" w:hAnsi="Arial Narrow"/>
        </w:rPr>
      </w:pPr>
      <w:r w:rsidRPr="00700D1B">
        <w:rPr>
          <w:rFonts w:ascii="Arial Narrow" w:hAnsi="Arial Narrow"/>
        </w:rPr>
        <w:t xml:space="preserve">Content development, management and distribution at </w:t>
      </w:r>
      <w:r w:rsidR="009E3353">
        <w:rPr>
          <w:rFonts w:ascii="Arial Narrow" w:hAnsi="Arial Narrow"/>
        </w:rPr>
        <w:t xml:space="preserve">the </w:t>
      </w:r>
      <w:r w:rsidRPr="00700D1B">
        <w:rPr>
          <w:rFonts w:ascii="Arial Narrow" w:hAnsi="Arial Narrow"/>
        </w:rPr>
        <w:t>core of all communication</w:t>
      </w:r>
    </w:p>
    <w:p w14:paraId="47962386" w14:textId="77777777" w:rsidR="00700D1B" w:rsidRDefault="00700D1B" w:rsidP="009E3756">
      <w:pPr>
        <w:pStyle w:val="Default"/>
        <w:numPr>
          <w:ilvl w:val="0"/>
          <w:numId w:val="18"/>
        </w:numPr>
        <w:ind w:left="1440"/>
        <w:rPr>
          <w:rFonts w:ascii="Arial Narrow" w:hAnsi="Arial Narrow"/>
        </w:rPr>
      </w:pPr>
      <w:r w:rsidRPr="00700D1B">
        <w:rPr>
          <w:rFonts w:ascii="Arial Narrow" w:hAnsi="Arial Narrow"/>
        </w:rPr>
        <w:t xml:space="preserve">Secure appropriate brand partnerships to help increase awareness  </w:t>
      </w:r>
    </w:p>
    <w:p w14:paraId="65DDB148" w14:textId="77777777" w:rsidR="00121A0C" w:rsidRPr="00700D1B" w:rsidRDefault="00121A0C" w:rsidP="009E3756">
      <w:pPr>
        <w:pStyle w:val="Default"/>
        <w:numPr>
          <w:ilvl w:val="0"/>
          <w:numId w:val="18"/>
        </w:numPr>
        <w:ind w:left="1440"/>
        <w:rPr>
          <w:rFonts w:ascii="Arial Narrow" w:hAnsi="Arial Narrow"/>
        </w:rPr>
      </w:pPr>
      <w:r>
        <w:rPr>
          <w:rFonts w:ascii="Arial Narrow" w:hAnsi="Arial Narrow"/>
        </w:rPr>
        <w:t>Leverage DTPB and other influential governance forums to advocate for tourism-related initiatives</w:t>
      </w:r>
    </w:p>
    <w:p w14:paraId="04E6FCB0" w14:textId="77777777" w:rsidR="00626313" w:rsidRPr="00134F78" w:rsidRDefault="00626313" w:rsidP="009E3756">
      <w:pPr>
        <w:pStyle w:val="Default"/>
        <w:ind w:left="360"/>
        <w:rPr>
          <w:rFonts w:ascii="Arial Narrow" w:hAnsi="Arial Narrow"/>
          <w:color w:val="auto"/>
        </w:rPr>
      </w:pPr>
    </w:p>
    <w:p w14:paraId="2C78A423" w14:textId="77777777" w:rsidR="00626313" w:rsidRPr="00134F78" w:rsidRDefault="00626313" w:rsidP="009E3756">
      <w:pPr>
        <w:pStyle w:val="Default"/>
        <w:ind w:left="1080"/>
        <w:rPr>
          <w:rFonts w:ascii="Arial Narrow" w:hAnsi="Arial Narrow"/>
          <w:color w:val="auto"/>
        </w:rPr>
      </w:pPr>
      <w:r w:rsidRPr="00134F78">
        <w:rPr>
          <w:rFonts w:ascii="Arial Narrow" w:hAnsi="Arial Narrow"/>
          <w:color w:val="auto"/>
        </w:rPr>
        <w:t>Objectives of the Public Relations Department include:</w:t>
      </w:r>
    </w:p>
    <w:p w14:paraId="2B3D8F09" w14:textId="77777777" w:rsidR="00626313" w:rsidRPr="00134F78" w:rsidRDefault="00626313" w:rsidP="009E3756">
      <w:pPr>
        <w:pStyle w:val="Default"/>
        <w:ind w:left="720"/>
        <w:rPr>
          <w:rFonts w:ascii="Arial Narrow" w:hAnsi="Arial Narrow"/>
          <w:color w:val="auto"/>
        </w:rPr>
      </w:pPr>
    </w:p>
    <w:p w14:paraId="73A50836" w14:textId="77777777" w:rsidR="00346107" w:rsidRDefault="00346107" w:rsidP="009E3756">
      <w:pPr>
        <w:pStyle w:val="Default"/>
        <w:numPr>
          <w:ilvl w:val="0"/>
          <w:numId w:val="15"/>
        </w:numPr>
        <w:ind w:left="1440"/>
        <w:rPr>
          <w:rFonts w:ascii="Arial Narrow" w:hAnsi="Arial Narrow"/>
          <w:color w:val="auto"/>
        </w:rPr>
      </w:pPr>
      <w:r>
        <w:rPr>
          <w:rFonts w:ascii="Arial Narrow" w:hAnsi="Arial Narrow"/>
          <w:color w:val="auto"/>
        </w:rPr>
        <w:t>Strengthen The Palm Beaches’ brand awareness amongst its target audience and stakeholders.</w:t>
      </w:r>
    </w:p>
    <w:p w14:paraId="1D38E572" w14:textId="77777777" w:rsidR="00DF3CD0" w:rsidRPr="00134F78" w:rsidRDefault="00626313" w:rsidP="009E3756">
      <w:pPr>
        <w:pStyle w:val="Default"/>
        <w:numPr>
          <w:ilvl w:val="0"/>
          <w:numId w:val="15"/>
        </w:numPr>
        <w:ind w:left="1440"/>
        <w:rPr>
          <w:rFonts w:ascii="Arial Narrow" w:hAnsi="Arial Narrow"/>
          <w:color w:val="auto"/>
        </w:rPr>
      </w:pPr>
      <w:r w:rsidRPr="00134F78">
        <w:rPr>
          <w:rFonts w:ascii="Arial Narrow" w:hAnsi="Arial Narrow"/>
          <w:color w:val="auto"/>
        </w:rPr>
        <w:t xml:space="preserve">Establish the ideal target media list </w:t>
      </w:r>
      <w:r w:rsidR="00346107">
        <w:rPr>
          <w:rFonts w:ascii="Arial Narrow" w:hAnsi="Arial Narrow"/>
          <w:color w:val="auto"/>
        </w:rPr>
        <w:t xml:space="preserve">– inclusive of leisure, meetings and trade outlets – </w:t>
      </w:r>
      <w:r w:rsidRPr="00134F78">
        <w:rPr>
          <w:rFonts w:ascii="Arial Narrow" w:hAnsi="Arial Narrow"/>
          <w:color w:val="auto"/>
        </w:rPr>
        <w:t xml:space="preserve">and grow the </w:t>
      </w:r>
      <w:r w:rsidR="00A8544A">
        <w:rPr>
          <w:rFonts w:ascii="Arial Narrow" w:hAnsi="Arial Narrow"/>
          <w:color w:val="auto"/>
        </w:rPr>
        <w:t xml:space="preserve">list’s </w:t>
      </w:r>
      <w:r w:rsidRPr="00134F78">
        <w:rPr>
          <w:rFonts w:ascii="Arial Narrow" w:hAnsi="Arial Narrow"/>
          <w:color w:val="auto"/>
        </w:rPr>
        <w:t>percentage of its contribution to the overall media impressions, annually.</w:t>
      </w:r>
    </w:p>
    <w:p w14:paraId="2AC71A8F" w14:textId="42D0EA3D" w:rsidR="00A8544A" w:rsidRPr="00A8544A" w:rsidRDefault="00626313" w:rsidP="009E3756">
      <w:pPr>
        <w:pStyle w:val="Default"/>
        <w:numPr>
          <w:ilvl w:val="0"/>
          <w:numId w:val="15"/>
        </w:numPr>
        <w:ind w:left="1440"/>
        <w:rPr>
          <w:rFonts w:ascii="Arial Narrow" w:hAnsi="Arial Narrow"/>
          <w:color w:val="auto"/>
        </w:rPr>
      </w:pPr>
      <w:r w:rsidRPr="00134F78">
        <w:rPr>
          <w:rFonts w:ascii="Arial Narrow" w:hAnsi="Arial Narrow"/>
          <w:color w:val="auto"/>
        </w:rPr>
        <w:t xml:space="preserve">Conduct quality media relations initiatives with key journalists through various </w:t>
      </w:r>
      <w:r w:rsidR="008263B2">
        <w:rPr>
          <w:rFonts w:ascii="Arial Narrow" w:hAnsi="Arial Narrow"/>
          <w:color w:val="auto"/>
        </w:rPr>
        <w:t>activities</w:t>
      </w:r>
      <w:r w:rsidRPr="00134F78">
        <w:rPr>
          <w:rFonts w:ascii="Arial Narrow" w:hAnsi="Arial Narrow"/>
          <w:color w:val="auto"/>
        </w:rPr>
        <w:t xml:space="preserve">, including but not limited to media networking events, deskside appointments and familiarization tours. </w:t>
      </w:r>
    </w:p>
    <w:p w14:paraId="42DDEB79" w14:textId="5D9892AF" w:rsidR="00704990" w:rsidRDefault="00704990" w:rsidP="009E3756">
      <w:pPr>
        <w:pStyle w:val="Default"/>
        <w:numPr>
          <w:ilvl w:val="0"/>
          <w:numId w:val="15"/>
        </w:numPr>
        <w:ind w:left="1440"/>
        <w:rPr>
          <w:rFonts w:ascii="Arial Narrow" w:hAnsi="Arial Narrow"/>
          <w:color w:val="auto"/>
        </w:rPr>
      </w:pPr>
      <w:r>
        <w:rPr>
          <w:rFonts w:ascii="Arial Narrow" w:hAnsi="Arial Narrow"/>
          <w:color w:val="auto"/>
        </w:rPr>
        <w:t>Prepare strategic, proactive pitches and press materials</w:t>
      </w:r>
      <w:r w:rsidR="000C52E5">
        <w:rPr>
          <w:rFonts w:ascii="Arial Narrow" w:hAnsi="Arial Narrow"/>
          <w:color w:val="auto"/>
        </w:rPr>
        <w:t>.</w:t>
      </w:r>
      <w:r>
        <w:rPr>
          <w:rFonts w:ascii="Arial Narrow" w:hAnsi="Arial Narrow"/>
          <w:color w:val="auto"/>
        </w:rPr>
        <w:t xml:space="preserve"> </w:t>
      </w:r>
    </w:p>
    <w:p w14:paraId="3352B91D" w14:textId="00AB335B" w:rsidR="00346107" w:rsidRDefault="00346107" w:rsidP="009E3756">
      <w:pPr>
        <w:pStyle w:val="Default"/>
        <w:numPr>
          <w:ilvl w:val="0"/>
          <w:numId w:val="15"/>
        </w:numPr>
        <w:ind w:left="1440"/>
        <w:rPr>
          <w:rFonts w:ascii="Arial Narrow" w:hAnsi="Arial Narrow"/>
          <w:color w:val="auto"/>
        </w:rPr>
      </w:pPr>
      <w:r>
        <w:rPr>
          <w:rFonts w:ascii="Arial Narrow" w:hAnsi="Arial Narrow"/>
          <w:color w:val="auto"/>
        </w:rPr>
        <w:t>Initiate and create buzz-worthy PR campaigns and partnerships.</w:t>
      </w:r>
    </w:p>
    <w:p w14:paraId="07946D39" w14:textId="77777777" w:rsidR="00626313" w:rsidRPr="00134F78" w:rsidRDefault="005F2A00" w:rsidP="009E3756">
      <w:pPr>
        <w:pStyle w:val="Default"/>
        <w:numPr>
          <w:ilvl w:val="0"/>
          <w:numId w:val="15"/>
        </w:numPr>
        <w:ind w:left="1440"/>
        <w:rPr>
          <w:rFonts w:ascii="Arial Narrow" w:hAnsi="Arial Narrow"/>
          <w:color w:val="auto"/>
        </w:rPr>
      </w:pPr>
      <w:r>
        <w:rPr>
          <w:rFonts w:ascii="Arial Narrow" w:hAnsi="Arial Narrow"/>
          <w:color w:val="auto"/>
        </w:rPr>
        <w:t>I</w:t>
      </w:r>
      <w:r w:rsidR="00A8544A">
        <w:rPr>
          <w:rFonts w:ascii="Arial Narrow" w:hAnsi="Arial Narrow"/>
          <w:color w:val="auto"/>
        </w:rPr>
        <w:t>mplementation of the crisis communication program</w:t>
      </w:r>
      <w:r>
        <w:rPr>
          <w:rFonts w:ascii="Arial Narrow" w:hAnsi="Arial Narrow"/>
          <w:color w:val="auto"/>
        </w:rPr>
        <w:t>, when necessary</w:t>
      </w:r>
      <w:r w:rsidR="00A8544A">
        <w:rPr>
          <w:rFonts w:ascii="Arial Narrow" w:hAnsi="Arial Narrow"/>
          <w:color w:val="auto"/>
        </w:rPr>
        <w:t>.</w:t>
      </w:r>
    </w:p>
    <w:p w14:paraId="642ED575" w14:textId="77777777" w:rsidR="00626313" w:rsidRPr="00134F78" w:rsidRDefault="00626313" w:rsidP="009E3756">
      <w:pPr>
        <w:pStyle w:val="Default"/>
        <w:numPr>
          <w:ilvl w:val="0"/>
          <w:numId w:val="15"/>
        </w:numPr>
        <w:ind w:left="1440"/>
        <w:rPr>
          <w:rFonts w:ascii="Arial Narrow" w:hAnsi="Arial Narrow"/>
          <w:color w:val="auto"/>
        </w:rPr>
      </w:pPr>
      <w:r w:rsidRPr="00134F78">
        <w:rPr>
          <w:rFonts w:ascii="Arial Narrow" w:hAnsi="Arial Narrow"/>
          <w:color w:val="auto"/>
        </w:rPr>
        <w:t>Engage digital influencers</w:t>
      </w:r>
      <w:r w:rsidR="00346107">
        <w:rPr>
          <w:rFonts w:ascii="Arial Narrow" w:hAnsi="Arial Narrow"/>
          <w:color w:val="auto"/>
        </w:rPr>
        <w:t>.</w:t>
      </w:r>
      <w:r w:rsidRPr="00134F78">
        <w:rPr>
          <w:rFonts w:ascii="Arial Narrow" w:hAnsi="Arial Narrow"/>
          <w:color w:val="auto"/>
        </w:rPr>
        <w:t xml:space="preserve"> </w:t>
      </w:r>
    </w:p>
    <w:p w14:paraId="73BFDAB8" w14:textId="77777777" w:rsidR="00626313" w:rsidRPr="00134F78" w:rsidRDefault="00346107" w:rsidP="009E3756">
      <w:pPr>
        <w:pStyle w:val="Default"/>
        <w:numPr>
          <w:ilvl w:val="0"/>
          <w:numId w:val="15"/>
        </w:numPr>
        <w:ind w:left="1440"/>
        <w:rPr>
          <w:rFonts w:ascii="Arial Narrow" w:hAnsi="Arial Narrow"/>
          <w:color w:val="auto"/>
        </w:rPr>
      </w:pPr>
      <w:r>
        <w:rPr>
          <w:rFonts w:ascii="Arial Narrow" w:hAnsi="Arial Narrow"/>
          <w:color w:val="auto"/>
        </w:rPr>
        <w:t>Deliver performance reports that adhere to Destinations International’s reporting standards.</w:t>
      </w:r>
    </w:p>
    <w:p w14:paraId="2236B04B" w14:textId="77777777" w:rsidR="00626313" w:rsidRPr="00134F78" w:rsidRDefault="00626313" w:rsidP="009E3756">
      <w:pPr>
        <w:pStyle w:val="Default"/>
        <w:ind w:left="720"/>
        <w:rPr>
          <w:rFonts w:ascii="Arial Narrow" w:hAnsi="Arial Narrow"/>
          <w:color w:val="auto"/>
        </w:rPr>
      </w:pPr>
    </w:p>
    <w:p w14:paraId="2715F302" w14:textId="3663DBF4" w:rsidR="009C4FA2" w:rsidRPr="00134F78" w:rsidRDefault="009C4FA2" w:rsidP="009E3756">
      <w:pPr>
        <w:pStyle w:val="Default"/>
        <w:ind w:left="360"/>
        <w:rPr>
          <w:rFonts w:ascii="Arial Narrow" w:hAnsi="Arial Narrow"/>
          <w:color w:val="auto"/>
        </w:rPr>
      </w:pPr>
      <w:r w:rsidRPr="00134F78">
        <w:rPr>
          <w:rFonts w:ascii="Arial Narrow" w:hAnsi="Arial Narrow"/>
          <w:color w:val="auto"/>
        </w:rPr>
        <w:t xml:space="preserve">The successful proposer will keep abreast of the issues facing both the domestic and international travel markets and will provide innovative and insightful recommendations on how DTPB should </w:t>
      </w:r>
      <w:r w:rsidR="00101E2C">
        <w:rPr>
          <w:rFonts w:ascii="Arial Narrow" w:hAnsi="Arial Narrow"/>
          <w:color w:val="auto"/>
        </w:rPr>
        <w:t xml:space="preserve">take advantage of newsworthy trends or </w:t>
      </w:r>
      <w:r w:rsidRPr="00134F78">
        <w:rPr>
          <w:rFonts w:ascii="Arial Narrow" w:hAnsi="Arial Narrow"/>
          <w:color w:val="auto"/>
        </w:rPr>
        <w:t xml:space="preserve">adapt to overcome </w:t>
      </w:r>
      <w:r w:rsidR="00101E2C">
        <w:rPr>
          <w:rFonts w:ascii="Arial Narrow" w:hAnsi="Arial Narrow"/>
          <w:color w:val="auto"/>
        </w:rPr>
        <w:t>any</w:t>
      </w:r>
      <w:r w:rsidRPr="00134F78">
        <w:rPr>
          <w:rFonts w:ascii="Arial Narrow" w:hAnsi="Arial Narrow"/>
          <w:color w:val="auto"/>
        </w:rPr>
        <w:t xml:space="preserve"> challenges. </w:t>
      </w:r>
    </w:p>
    <w:p w14:paraId="55DAA172" w14:textId="77777777" w:rsidR="000310E5" w:rsidRPr="00134F78" w:rsidRDefault="000310E5" w:rsidP="009E3756">
      <w:pPr>
        <w:pStyle w:val="Default"/>
        <w:ind w:left="720"/>
        <w:rPr>
          <w:rFonts w:ascii="Arial Narrow" w:hAnsi="Arial Narrow"/>
          <w:color w:val="auto"/>
        </w:rPr>
      </w:pPr>
    </w:p>
    <w:p w14:paraId="3F707026" w14:textId="20DBD421" w:rsidR="007D3924" w:rsidRPr="009E3756" w:rsidRDefault="00732583" w:rsidP="009E3756">
      <w:pPr>
        <w:pStyle w:val="Default"/>
        <w:numPr>
          <w:ilvl w:val="0"/>
          <w:numId w:val="7"/>
        </w:numPr>
        <w:ind w:left="720"/>
        <w:rPr>
          <w:rFonts w:ascii="Arial Narrow" w:hAnsi="Arial Narrow"/>
          <w:color w:val="auto"/>
        </w:rPr>
      </w:pPr>
      <w:r w:rsidRPr="000310E5">
        <w:rPr>
          <w:rFonts w:ascii="Arial Narrow" w:hAnsi="Arial Narrow"/>
          <w:b/>
          <w:bCs/>
          <w:color w:val="auto"/>
        </w:rPr>
        <w:t xml:space="preserve">Contact </w:t>
      </w:r>
      <w:r w:rsidR="00504A0D">
        <w:rPr>
          <w:rFonts w:ascii="Arial Narrow" w:hAnsi="Arial Narrow"/>
          <w:b/>
          <w:bCs/>
          <w:color w:val="auto"/>
        </w:rPr>
        <w:t>Email</w:t>
      </w:r>
      <w:r w:rsidRPr="000310E5">
        <w:rPr>
          <w:rFonts w:ascii="Arial Narrow" w:hAnsi="Arial Narrow"/>
          <w:b/>
          <w:bCs/>
          <w:color w:val="auto"/>
        </w:rPr>
        <w:t xml:space="preserve"> </w:t>
      </w:r>
    </w:p>
    <w:p w14:paraId="578B448F" w14:textId="77777777" w:rsidR="009E3756" w:rsidRPr="000310E5" w:rsidRDefault="009E3756" w:rsidP="009E3756">
      <w:pPr>
        <w:pStyle w:val="Default"/>
        <w:ind w:left="720"/>
        <w:rPr>
          <w:rFonts w:ascii="Arial Narrow" w:hAnsi="Arial Narrow"/>
          <w:color w:val="auto"/>
        </w:rPr>
      </w:pPr>
    </w:p>
    <w:p w14:paraId="14D20B3A" w14:textId="6D44FE08" w:rsidR="007D3924" w:rsidRPr="00134F78" w:rsidRDefault="007D3924" w:rsidP="009B226D">
      <w:pPr>
        <w:pStyle w:val="Default"/>
        <w:ind w:left="720"/>
        <w:rPr>
          <w:rFonts w:ascii="Arial Narrow" w:hAnsi="Arial Narrow"/>
          <w:color w:val="auto"/>
        </w:rPr>
      </w:pPr>
      <w:r w:rsidRPr="00134F78">
        <w:rPr>
          <w:rFonts w:ascii="Arial Narrow" w:hAnsi="Arial Narrow"/>
          <w:color w:val="auto"/>
        </w:rPr>
        <w:t xml:space="preserve">The </w:t>
      </w:r>
      <w:r w:rsidR="00504A0D">
        <w:rPr>
          <w:rFonts w:ascii="Arial Narrow" w:hAnsi="Arial Narrow"/>
          <w:color w:val="auto"/>
        </w:rPr>
        <w:t xml:space="preserve">contact email </w:t>
      </w:r>
      <w:r w:rsidRPr="00134F78">
        <w:rPr>
          <w:rFonts w:ascii="Arial Narrow" w:hAnsi="Arial Narrow"/>
          <w:color w:val="auto"/>
        </w:rPr>
        <w:t xml:space="preserve">at DTPB for this RFP </w:t>
      </w:r>
      <w:r w:rsidR="00504A0D">
        <w:rPr>
          <w:rFonts w:ascii="Arial Narrow" w:hAnsi="Arial Narrow"/>
          <w:color w:val="auto"/>
        </w:rPr>
        <w:t>is</w:t>
      </w:r>
      <w:r w:rsidR="009B226D">
        <w:t xml:space="preserve"> </w:t>
      </w:r>
      <w:hyperlink r:id="rId27" w:history="1">
        <w:r w:rsidR="005D38C1">
          <w:rPr>
            <w:rStyle w:val="Hyperlink"/>
            <w:rFonts w:ascii="Arial Narrow" w:hAnsi="Arial Narrow"/>
          </w:rPr>
          <w:t>RFPaor@ThePalmBeaches.com</w:t>
        </w:r>
      </w:hyperlink>
      <w:r w:rsidR="009B226D" w:rsidRPr="00F577E0">
        <w:rPr>
          <w:rFonts w:ascii="Arial Narrow" w:hAnsi="Arial Narrow"/>
          <w:color w:val="auto"/>
        </w:rPr>
        <w:t xml:space="preserve">. </w:t>
      </w:r>
    </w:p>
    <w:p w14:paraId="59056B6A" w14:textId="77777777" w:rsidR="007D3924" w:rsidRPr="00134F78" w:rsidRDefault="007D3924" w:rsidP="009E3756">
      <w:pPr>
        <w:pStyle w:val="Default"/>
        <w:ind w:left="360"/>
        <w:rPr>
          <w:rFonts w:ascii="Arial Narrow" w:hAnsi="Arial Narrow"/>
          <w:color w:val="auto"/>
        </w:rPr>
      </w:pPr>
    </w:p>
    <w:p w14:paraId="3FF695F4" w14:textId="77777777" w:rsidR="00746D7D" w:rsidRPr="009E3756" w:rsidRDefault="00C06732" w:rsidP="009E3756">
      <w:pPr>
        <w:pStyle w:val="Default"/>
        <w:numPr>
          <w:ilvl w:val="0"/>
          <w:numId w:val="7"/>
        </w:numPr>
        <w:ind w:left="720"/>
        <w:rPr>
          <w:rFonts w:ascii="Arial Narrow" w:hAnsi="Arial Narrow"/>
          <w:color w:val="auto"/>
        </w:rPr>
      </w:pPr>
      <w:r w:rsidRPr="00233A49">
        <w:rPr>
          <w:rFonts w:ascii="Arial Narrow" w:hAnsi="Arial Narrow"/>
          <w:b/>
          <w:bCs/>
          <w:iCs/>
          <w:color w:val="auto"/>
        </w:rPr>
        <w:t>S</w:t>
      </w:r>
      <w:r w:rsidR="009C4FA2" w:rsidRPr="00233A49">
        <w:rPr>
          <w:rFonts w:ascii="Arial Narrow" w:hAnsi="Arial Narrow"/>
          <w:b/>
          <w:bCs/>
          <w:iCs/>
          <w:color w:val="auto"/>
        </w:rPr>
        <w:t xml:space="preserve">cope of </w:t>
      </w:r>
      <w:r w:rsidR="00035300">
        <w:rPr>
          <w:rFonts w:ascii="Arial Narrow" w:hAnsi="Arial Narrow"/>
          <w:b/>
          <w:bCs/>
          <w:iCs/>
          <w:color w:val="auto"/>
        </w:rPr>
        <w:t>Work</w:t>
      </w:r>
    </w:p>
    <w:p w14:paraId="71E38050" w14:textId="77777777" w:rsidR="009E3756" w:rsidRPr="00FC6DC7" w:rsidRDefault="009E3756" w:rsidP="009E3756">
      <w:pPr>
        <w:pStyle w:val="Default"/>
        <w:ind w:left="720"/>
        <w:rPr>
          <w:rFonts w:ascii="Arial Narrow" w:hAnsi="Arial Narrow"/>
          <w:color w:val="auto"/>
        </w:rPr>
      </w:pPr>
    </w:p>
    <w:p w14:paraId="3FBE72A0" w14:textId="77777777" w:rsidR="009E3756" w:rsidRDefault="00035300" w:rsidP="009E3756">
      <w:pPr>
        <w:pStyle w:val="Default"/>
        <w:ind w:left="1080"/>
        <w:rPr>
          <w:rFonts w:ascii="Arial Narrow" w:hAnsi="Arial Narrow"/>
          <w:color w:val="auto"/>
        </w:rPr>
      </w:pPr>
      <w:r>
        <w:rPr>
          <w:rFonts w:ascii="Arial Narrow" w:hAnsi="Arial Narrow"/>
          <w:color w:val="auto"/>
        </w:rPr>
        <w:t xml:space="preserve">See </w:t>
      </w:r>
      <w:r w:rsidR="009A400C">
        <w:rPr>
          <w:rFonts w:ascii="Arial Narrow" w:hAnsi="Arial Narrow"/>
          <w:color w:val="auto"/>
        </w:rPr>
        <w:t>E</w:t>
      </w:r>
      <w:r>
        <w:rPr>
          <w:rFonts w:ascii="Arial Narrow" w:hAnsi="Arial Narrow"/>
          <w:color w:val="auto"/>
        </w:rPr>
        <w:t xml:space="preserve">xhibit B. </w:t>
      </w:r>
    </w:p>
    <w:p w14:paraId="23903EAA" w14:textId="369959B3" w:rsidR="00035300" w:rsidRPr="00491B12" w:rsidRDefault="00035300" w:rsidP="00491B12">
      <w:pPr>
        <w:rPr>
          <w:rFonts w:ascii="Arial Narrow" w:hAnsi="Arial Narrow" w:cs="Calibri"/>
          <w:sz w:val="24"/>
          <w:szCs w:val="24"/>
        </w:rPr>
      </w:pPr>
      <w:r>
        <w:rPr>
          <w:rFonts w:ascii="Arial Narrow" w:hAnsi="Arial Narrow"/>
        </w:rPr>
        <w:br w:type="page"/>
      </w:r>
    </w:p>
    <w:p w14:paraId="73E5B48B" w14:textId="0F26EB2A" w:rsidR="00491B12" w:rsidRPr="00491B12" w:rsidRDefault="009E3756" w:rsidP="00491B12">
      <w:pPr>
        <w:pStyle w:val="ListParagraph"/>
        <w:numPr>
          <w:ilvl w:val="0"/>
          <w:numId w:val="22"/>
        </w:numPr>
        <w:rPr>
          <w:rFonts w:ascii="Arial Narrow" w:hAnsi="Arial Narrow" w:cs="Calibri"/>
          <w:b/>
          <w:bCs/>
          <w:sz w:val="24"/>
          <w:szCs w:val="24"/>
        </w:rPr>
      </w:pPr>
      <w:r w:rsidRPr="00746D7D">
        <w:rPr>
          <w:rFonts w:ascii="Arial Narrow" w:hAnsi="Arial Narrow" w:cs="Calibri"/>
          <w:b/>
          <w:bCs/>
          <w:sz w:val="24"/>
          <w:szCs w:val="24"/>
        </w:rPr>
        <w:lastRenderedPageBreak/>
        <w:t>SUBMITTING A PROPOSAL</w:t>
      </w:r>
    </w:p>
    <w:p w14:paraId="4FD3C905" w14:textId="77777777" w:rsidR="009E3756" w:rsidRPr="009E3756" w:rsidRDefault="009E3756" w:rsidP="009E3756">
      <w:pPr>
        <w:pStyle w:val="Default"/>
        <w:rPr>
          <w:rFonts w:ascii="Arial Narrow" w:hAnsi="Arial Narrow"/>
          <w:color w:val="auto"/>
        </w:rPr>
      </w:pPr>
    </w:p>
    <w:p w14:paraId="0AD397C4" w14:textId="77777777" w:rsidR="004A1D2A" w:rsidRPr="003677BD" w:rsidRDefault="004A1D2A" w:rsidP="009E3756">
      <w:pPr>
        <w:pStyle w:val="Default"/>
        <w:numPr>
          <w:ilvl w:val="0"/>
          <w:numId w:val="23"/>
        </w:numPr>
        <w:rPr>
          <w:rFonts w:ascii="Arial Narrow" w:hAnsi="Arial Narrow"/>
          <w:color w:val="auto"/>
        </w:rPr>
      </w:pPr>
      <w:bookmarkStart w:id="1" w:name="_Hlk507604613"/>
      <w:r w:rsidRPr="003677BD">
        <w:rPr>
          <w:rFonts w:ascii="Arial Narrow" w:hAnsi="Arial Narrow"/>
          <w:b/>
          <w:bCs/>
          <w:color w:val="auto"/>
        </w:rPr>
        <w:t>T</w:t>
      </w:r>
      <w:r w:rsidR="009E3756" w:rsidRPr="003677BD">
        <w:rPr>
          <w:rFonts w:ascii="Arial Narrow" w:hAnsi="Arial Narrow"/>
          <w:b/>
          <w:bCs/>
          <w:color w:val="auto"/>
        </w:rPr>
        <w:t>imeline</w:t>
      </w:r>
    </w:p>
    <w:p w14:paraId="7271F099" w14:textId="77777777" w:rsidR="0086612D" w:rsidRPr="00134F78" w:rsidRDefault="0086612D" w:rsidP="004A1D2A">
      <w:pPr>
        <w:pStyle w:val="Default"/>
        <w:ind w:left="360"/>
        <w:rPr>
          <w:rFonts w:ascii="Arial Narrow" w:hAnsi="Arial Narrow"/>
          <w:color w:val="auto"/>
        </w:rPr>
      </w:pPr>
    </w:p>
    <w:p w14:paraId="4160933F" w14:textId="1F3C0DDF" w:rsidR="0036311F" w:rsidRDefault="0036311F" w:rsidP="0036311F">
      <w:pPr>
        <w:ind w:left="720"/>
        <w:rPr>
          <w:rFonts w:ascii="Arial Narrow" w:hAnsi="Arial Narrow"/>
          <w:sz w:val="24"/>
          <w:szCs w:val="24"/>
        </w:rPr>
      </w:pPr>
      <w:bookmarkStart w:id="2" w:name="_Hlk165473666"/>
      <w:r>
        <w:rPr>
          <w:rFonts w:ascii="Arial Narrow" w:hAnsi="Arial Narrow"/>
          <w:sz w:val="24"/>
          <w:szCs w:val="24"/>
        </w:rPr>
        <w:t xml:space="preserve">RFP Released: May 13, 2024 </w:t>
      </w:r>
    </w:p>
    <w:p w14:paraId="30FDA0CB" w14:textId="77777777" w:rsidR="0036311F" w:rsidRPr="0036311F" w:rsidRDefault="0036311F" w:rsidP="0036311F">
      <w:pPr>
        <w:ind w:left="720"/>
        <w:rPr>
          <w:rFonts w:ascii="Arial Narrow" w:hAnsi="Arial Narrow"/>
          <w:b/>
          <w:bCs/>
          <w:sz w:val="24"/>
          <w:szCs w:val="24"/>
        </w:rPr>
      </w:pPr>
      <w:r w:rsidRPr="0036311F">
        <w:rPr>
          <w:rFonts w:ascii="Arial Narrow" w:hAnsi="Arial Narrow"/>
          <w:b/>
          <w:bCs/>
          <w:sz w:val="24"/>
          <w:szCs w:val="24"/>
        </w:rPr>
        <w:t>CONE OF SILENCE STARTS: May 13, 2024</w:t>
      </w:r>
    </w:p>
    <w:p w14:paraId="0D0E5B79" w14:textId="1A0F758B" w:rsidR="0036311F" w:rsidRDefault="0036311F" w:rsidP="0036311F">
      <w:pPr>
        <w:ind w:left="720"/>
        <w:rPr>
          <w:rFonts w:ascii="Arial Narrow" w:hAnsi="Arial Narrow"/>
          <w:sz w:val="24"/>
          <w:szCs w:val="24"/>
        </w:rPr>
      </w:pPr>
      <w:r>
        <w:rPr>
          <w:rFonts w:ascii="Arial Narrow" w:hAnsi="Arial Narrow"/>
          <w:sz w:val="24"/>
          <w:szCs w:val="24"/>
        </w:rPr>
        <w:t xml:space="preserve">Question Clarifications Deadline: May </w:t>
      </w:r>
      <w:r w:rsidR="002024A1">
        <w:rPr>
          <w:rFonts w:ascii="Arial Narrow" w:hAnsi="Arial Narrow"/>
          <w:sz w:val="24"/>
          <w:szCs w:val="24"/>
        </w:rPr>
        <w:t>31</w:t>
      </w:r>
      <w:r>
        <w:rPr>
          <w:rFonts w:ascii="Arial Narrow" w:hAnsi="Arial Narrow"/>
          <w:sz w:val="24"/>
          <w:szCs w:val="24"/>
        </w:rPr>
        <w:t>, 2024 at 4 p.m.</w:t>
      </w:r>
    </w:p>
    <w:p w14:paraId="7AD7EE9F" w14:textId="5DC2E703" w:rsidR="0036311F" w:rsidRDefault="0036311F" w:rsidP="0036311F">
      <w:pPr>
        <w:ind w:left="720"/>
        <w:rPr>
          <w:rFonts w:ascii="Arial Narrow" w:hAnsi="Arial Narrow"/>
          <w:sz w:val="24"/>
          <w:szCs w:val="24"/>
        </w:rPr>
      </w:pPr>
      <w:r>
        <w:rPr>
          <w:rFonts w:ascii="Arial Narrow" w:hAnsi="Arial Narrow"/>
          <w:sz w:val="24"/>
          <w:szCs w:val="24"/>
        </w:rPr>
        <w:t xml:space="preserve">Clarification Response: </w:t>
      </w:r>
      <w:r w:rsidR="002024A1">
        <w:rPr>
          <w:rFonts w:ascii="Arial Narrow" w:hAnsi="Arial Narrow"/>
          <w:sz w:val="24"/>
          <w:szCs w:val="24"/>
        </w:rPr>
        <w:t>June 7</w:t>
      </w:r>
      <w:r>
        <w:rPr>
          <w:rFonts w:ascii="Arial Narrow" w:hAnsi="Arial Narrow"/>
          <w:sz w:val="24"/>
          <w:szCs w:val="24"/>
        </w:rPr>
        <w:t>, 2024 at 4 p.m.</w:t>
      </w:r>
    </w:p>
    <w:p w14:paraId="48EA3668" w14:textId="77777777" w:rsidR="0036311F" w:rsidRDefault="0036311F" w:rsidP="0036311F">
      <w:pPr>
        <w:ind w:left="720"/>
        <w:rPr>
          <w:rFonts w:ascii="Arial Narrow" w:hAnsi="Arial Narrow"/>
          <w:sz w:val="24"/>
          <w:szCs w:val="24"/>
        </w:rPr>
      </w:pPr>
      <w:r>
        <w:rPr>
          <w:rFonts w:ascii="Arial Narrow" w:hAnsi="Arial Narrow"/>
          <w:sz w:val="24"/>
          <w:szCs w:val="24"/>
        </w:rPr>
        <w:t>Submission Deadline: June 17, 2024 at 4 p.m. (“Deadline”)</w:t>
      </w:r>
    </w:p>
    <w:p w14:paraId="5C361C4E" w14:textId="7B0C4B76" w:rsidR="0036311F" w:rsidRDefault="0036311F" w:rsidP="0036311F">
      <w:pPr>
        <w:ind w:left="720"/>
        <w:rPr>
          <w:rFonts w:ascii="Arial Narrow" w:hAnsi="Arial Narrow"/>
          <w:sz w:val="24"/>
          <w:szCs w:val="24"/>
        </w:rPr>
      </w:pPr>
      <w:r>
        <w:rPr>
          <w:rFonts w:ascii="Arial Narrow" w:hAnsi="Arial Narrow"/>
          <w:sz w:val="24"/>
          <w:szCs w:val="24"/>
        </w:rPr>
        <w:t>DTPB Selection Committee Meeting First Round</w:t>
      </w:r>
      <w:r w:rsidR="00C75A60">
        <w:rPr>
          <w:rFonts w:ascii="Arial Narrow" w:hAnsi="Arial Narrow"/>
          <w:sz w:val="24"/>
          <w:szCs w:val="24"/>
        </w:rPr>
        <w:t xml:space="preserve">: </w:t>
      </w:r>
      <w:r>
        <w:rPr>
          <w:rFonts w:ascii="Arial Narrow" w:hAnsi="Arial Narrow"/>
          <w:sz w:val="24"/>
          <w:szCs w:val="24"/>
        </w:rPr>
        <w:t>June 24, 2024</w:t>
      </w:r>
    </w:p>
    <w:p w14:paraId="22E8C516" w14:textId="13CD1A55" w:rsidR="0036311F" w:rsidRDefault="0036311F" w:rsidP="0036311F">
      <w:pPr>
        <w:ind w:left="720"/>
        <w:rPr>
          <w:rFonts w:ascii="Arial Narrow" w:hAnsi="Arial Narrow"/>
          <w:sz w:val="24"/>
          <w:szCs w:val="24"/>
        </w:rPr>
      </w:pPr>
      <w:r>
        <w:rPr>
          <w:rFonts w:ascii="Arial Narrow" w:hAnsi="Arial Narrow"/>
          <w:sz w:val="24"/>
          <w:szCs w:val="24"/>
        </w:rPr>
        <w:t>DTPB First Round Notification</w:t>
      </w:r>
      <w:r w:rsidR="00C75A60">
        <w:rPr>
          <w:rFonts w:ascii="Arial Narrow" w:hAnsi="Arial Narrow"/>
          <w:sz w:val="24"/>
          <w:szCs w:val="24"/>
        </w:rPr>
        <w:t>:</w:t>
      </w:r>
      <w:r>
        <w:rPr>
          <w:rFonts w:ascii="Arial Narrow" w:hAnsi="Arial Narrow"/>
          <w:sz w:val="24"/>
          <w:szCs w:val="24"/>
        </w:rPr>
        <w:t xml:space="preserve"> June 26, 2024</w:t>
      </w:r>
    </w:p>
    <w:p w14:paraId="453438B7" w14:textId="71B5A281" w:rsidR="002024A1" w:rsidRDefault="002024A1" w:rsidP="0036311F">
      <w:pPr>
        <w:ind w:left="720"/>
        <w:rPr>
          <w:rFonts w:ascii="Arial Narrow" w:hAnsi="Arial Narrow"/>
          <w:sz w:val="24"/>
          <w:szCs w:val="24"/>
        </w:rPr>
      </w:pPr>
      <w:r>
        <w:rPr>
          <w:rFonts w:ascii="Arial Narrow" w:hAnsi="Arial Narrow"/>
          <w:sz w:val="24"/>
          <w:szCs w:val="24"/>
        </w:rPr>
        <w:t>DTPB Second Round Notification: June 30, 2024</w:t>
      </w:r>
    </w:p>
    <w:p w14:paraId="56DDB448" w14:textId="0239F811" w:rsidR="0036311F" w:rsidRDefault="0036311F" w:rsidP="0036311F">
      <w:pPr>
        <w:ind w:left="720"/>
        <w:rPr>
          <w:rFonts w:ascii="Arial Narrow" w:hAnsi="Arial Narrow"/>
          <w:sz w:val="24"/>
          <w:szCs w:val="24"/>
        </w:rPr>
      </w:pPr>
      <w:r>
        <w:rPr>
          <w:rFonts w:ascii="Arial Narrow" w:hAnsi="Arial Narrow"/>
          <w:sz w:val="24"/>
          <w:szCs w:val="24"/>
        </w:rPr>
        <w:t>RFP Selection Committee Virtual Presentations</w:t>
      </w:r>
      <w:r w:rsidR="00C75A60">
        <w:rPr>
          <w:rFonts w:ascii="Arial Narrow" w:hAnsi="Arial Narrow"/>
          <w:sz w:val="24"/>
          <w:szCs w:val="24"/>
        </w:rPr>
        <w:t>:</w:t>
      </w:r>
      <w:r>
        <w:rPr>
          <w:rFonts w:ascii="Arial Narrow" w:hAnsi="Arial Narrow"/>
          <w:sz w:val="24"/>
          <w:szCs w:val="24"/>
        </w:rPr>
        <w:t xml:space="preserve"> July 1 through July </w:t>
      </w:r>
      <w:r w:rsidR="00EE1924">
        <w:rPr>
          <w:rFonts w:ascii="Arial Narrow" w:hAnsi="Arial Narrow"/>
          <w:sz w:val="24"/>
          <w:szCs w:val="24"/>
        </w:rPr>
        <w:t>22</w:t>
      </w:r>
      <w:r>
        <w:rPr>
          <w:rFonts w:ascii="Arial Narrow" w:hAnsi="Arial Narrow"/>
          <w:sz w:val="24"/>
          <w:szCs w:val="24"/>
        </w:rPr>
        <w:t>, 2024</w:t>
      </w:r>
    </w:p>
    <w:p w14:paraId="26754AD5" w14:textId="5B4E0FED" w:rsidR="0036311F" w:rsidRDefault="0036311F" w:rsidP="0036311F">
      <w:pPr>
        <w:ind w:left="720"/>
        <w:rPr>
          <w:rFonts w:ascii="Arial Narrow" w:hAnsi="Arial Narrow"/>
          <w:sz w:val="24"/>
          <w:szCs w:val="24"/>
        </w:rPr>
      </w:pPr>
      <w:r>
        <w:rPr>
          <w:rFonts w:ascii="Arial Narrow" w:hAnsi="Arial Narrow"/>
          <w:sz w:val="24"/>
          <w:szCs w:val="24"/>
        </w:rPr>
        <w:t xml:space="preserve">DTPB Board of Directors </w:t>
      </w:r>
      <w:r w:rsidR="00C75A60">
        <w:rPr>
          <w:rFonts w:ascii="Arial Narrow" w:hAnsi="Arial Narrow"/>
          <w:sz w:val="24"/>
          <w:szCs w:val="24"/>
        </w:rPr>
        <w:t>A</w:t>
      </w:r>
      <w:r>
        <w:rPr>
          <w:rFonts w:ascii="Arial Narrow" w:hAnsi="Arial Narrow"/>
          <w:sz w:val="24"/>
          <w:szCs w:val="24"/>
        </w:rPr>
        <w:t>pproval of Contract: August 6, 2024</w:t>
      </w:r>
    </w:p>
    <w:p w14:paraId="183B5D91" w14:textId="5DC1FE8D" w:rsidR="00960B29" w:rsidRDefault="00960B29" w:rsidP="00960B29">
      <w:pPr>
        <w:ind w:left="720"/>
        <w:rPr>
          <w:rFonts w:ascii="Arial Narrow" w:hAnsi="Arial Narrow"/>
          <w:sz w:val="24"/>
          <w:szCs w:val="24"/>
        </w:rPr>
      </w:pPr>
      <w:r>
        <w:rPr>
          <w:rFonts w:ascii="Arial Narrow" w:hAnsi="Arial Narrow"/>
          <w:sz w:val="24"/>
          <w:szCs w:val="24"/>
        </w:rPr>
        <w:t xml:space="preserve">Final Selection Notification: </w:t>
      </w:r>
      <w:r>
        <w:rPr>
          <w:rFonts w:ascii="Arial Narrow" w:hAnsi="Arial Narrow"/>
          <w:sz w:val="24"/>
          <w:szCs w:val="24"/>
        </w:rPr>
        <w:t>August 15</w:t>
      </w:r>
      <w:r>
        <w:rPr>
          <w:rFonts w:ascii="Arial Narrow" w:hAnsi="Arial Narrow"/>
          <w:sz w:val="24"/>
          <w:szCs w:val="24"/>
        </w:rPr>
        <w:t>, 2024</w:t>
      </w:r>
    </w:p>
    <w:p w14:paraId="7CC48EDD" w14:textId="216D62DF" w:rsidR="0036311F" w:rsidRDefault="0036311F" w:rsidP="0036311F">
      <w:pPr>
        <w:ind w:left="720"/>
        <w:rPr>
          <w:rFonts w:ascii="Arial Narrow" w:hAnsi="Arial Narrow"/>
          <w:sz w:val="24"/>
          <w:szCs w:val="24"/>
        </w:rPr>
      </w:pPr>
      <w:r>
        <w:rPr>
          <w:rFonts w:ascii="Arial Narrow" w:hAnsi="Arial Narrow"/>
          <w:sz w:val="24"/>
          <w:szCs w:val="24"/>
        </w:rPr>
        <w:t xml:space="preserve">TDC Board of Directors </w:t>
      </w:r>
      <w:r w:rsidR="00C75A60">
        <w:rPr>
          <w:rFonts w:ascii="Arial Narrow" w:hAnsi="Arial Narrow"/>
          <w:sz w:val="24"/>
          <w:szCs w:val="24"/>
        </w:rPr>
        <w:t>A</w:t>
      </w:r>
      <w:r>
        <w:rPr>
          <w:rFonts w:ascii="Arial Narrow" w:hAnsi="Arial Narrow"/>
          <w:sz w:val="24"/>
          <w:szCs w:val="24"/>
        </w:rPr>
        <w:t xml:space="preserve">pproval of Contract: </w:t>
      </w:r>
      <w:r w:rsidR="00EC2155">
        <w:rPr>
          <w:rFonts w:ascii="Arial Narrow" w:hAnsi="Arial Narrow"/>
          <w:sz w:val="24"/>
          <w:szCs w:val="24"/>
        </w:rPr>
        <w:t>September 12</w:t>
      </w:r>
      <w:r>
        <w:rPr>
          <w:rFonts w:ascii="Arial Narrow" w:hAnsi="Arial Narrow"/>
          <w:sz w:val="24"/>
          <w:szCs w:val="24"/>
        </w:rPr>
        <w:t>, 2024</w:t>
      </w:r>
    </w:p>
    <w:p w14:paraId="1BA9AB0D" w14:textId="393E12D9" w:rsidR="0036311F" w:rsidRDefault="0036311F" w:rsidP="0036311F">
      <w:pPr>
        <w:ind w:left="720"/>
        <w:rPr>
          <w:rFonts w:ascii="Arial Narrow" w:hAnsi="Arial Narrow"/>
          <w:sz w:val="24"/>
          <w:szCs w:val="24"/>
        </w:rPr>
      </w:pPr>
      <w:r>
        <w:rPr>
          <w:rFonts w:ascii="Arial Narrow" w:hAnsi="Arial Narrow"/>
          <w:sz w:val="24"/>
          <w:szCs w:val="24"/>
        </w:rPr>
        <w:t xml:space="preserve">PBC Board of County Commissioners’ approval of Contract: </w:t>
      </w:r>
      <w:r w:rsidR="00EC2155">
        <w:rPr>
          <w:rFonts w:ascii="Arial Narrow" w:hAnsi="Arial Narrow"/>
          <w:sz w:val="24"/>
          <w:szCs w:val="24"/>
        </w:rPr>
        <w:t>September 17</w:t>
      </w:r>
      <w:r>
        <w:rPr>
          <w:rFonts w:ascii="Arial Narrow" w:hAnsi="Arial Narrow"/>
          <w:sz w:val="24"/>
          <w:szCs w:val="24"/>
        </w:rPr>
        <w:t>, 2024</w:t>
      </w:r>
    </w:p>
    <w:p w14:paraId="2BF14DAB" w14:textId="77777777" w:rsidR="0036311F" w:rsidRDefault="0036311F" w:rsidP="0036311F">
      <w:pPr>
        <w:ind w:left="720"/>
        <w:rPr>
          <w:rFonts w:ascii="Arial Narrow" w:hAnsi="Arial Narrow"/>
          <w:sz w:val="24"/>
          <w:szCs w:val="24"/>
        </w:rPr>
      </w:pPr>
      <w:r>
        <w:rPr>
          <w:rFonts w:ascii="Arial Narrow" w:hAnsi="Arial Narrow"/>
          <w:sz w:val="24"/>
          <w:szCs w:val="24"/>
        </w:rPr>
        <w:t>Contract Start Date: October 1, 2024</w:t>
      </w:r>
    </w:p>
    <w:bookmarkEnd w:id="2"/>
    <w:p w14:paraId="19AB9360" w14:textId="77777777" w:rsidR="004A1D2A" w:rsidRPr="00134F78" w:rsidRDefault="004A1D2A" w:rsidP="004A1D2A">
      <w:pPr>
        <w:pStyle w:val="Default"/>
        <w:ind w:left="360"/>
        <w:rPr>
          <w:rFonts w:ascii="Arial Narrow" w:hAnsi="Arial Narrow"/>
          <w:i/>
          <w:iCs/>
          <w:color w:val="auto"/>
        </w:rPr>
      </w:pPr>
    </w:p>
    <w:p w14:paraId="66418059" w14:textId="77777777" w:rsidR="004A1D2A" w:rsidRPr="00134F78" w:rsidRDefault="004A1D2A" w:rsidP="00035300">
      <w:pPr>
        <w:pStyle w:val="Default"/>
        <w:ind w:left="360"/>
        <w:rPr>
          <w:rFonts w:ascii="Arial Narrow" w:hAnsi="Arial Narrow"/>
          <w:color w:val="auto"/>
        </w:rPr>
      </w:pPr>
      <w:r w:rsidRPr="00134F78">
        <w:rPr>
          <w:rFonts w:ascii="Arial Narrow" w:hAnsi="Arial Narrow"/>
          <w:i/>
          <w:iCs/>
          <w:color w:val="auto"/>
        </w:rPr>
        <w:t xml:space="preserve">Note: This timeline may be altered at any time at the discretion of DTPB and/or the RFP Selection Committee. Written notice will be issued upon any changes in schedule. </w:t>
      </w:r>
    </w:p>
    <w:bookmarkEnd w:id="1"/>
    <w:p w14:paraId="79E5B231" w14:textId="77777777" w:rsidR="002D7CA1" w:rsidRDefault="002D7CA1" w:rsidP="009E3756">
      <w:pPr>
        <w:pStyle w:val="Default"/>
        <w:rPr>
          <w:rFonts w:ascii="Arial Narrow" w:hAnsi="Arial Narrow"/>
          <w:b/>
          <w:color w:val="auto"/>
        </w:rPr>
      </w:pPr>
    </w:p>
    <w:p w14:paraId="7BF1F629" w14:textId="77777777" w:rsidR="00FC6DC7" w:rsidRPr="009E3756" w:rsidRDefault="00C66161" w:rsidP="009E3756">
      <w:pPr>
        <w:pStyle w:val="Default"/>
        <w:numPr>
          <w:ilvl w:val="0"/>
          <w:numId w:val="23"/>
        </w:numPr>
        <w:rPr>
          <w:rFonts w:ascii="Arial Narrow" w:hAnsi="Arial Narrow"/>
          <w:b/>
          <w:color w:val="auto"/>
        </w:rPr>
      </w:pPr>
      <w:r w:rsidRPr="00852827">
        <w:rPr>
          <w:rFonts w:ascii="Arial Narrow" w:hAnsi="Arial Narrow"/>
          <w:b/>
          <w:color w:val="auto"/>
        </w:rPr>
        <w:t>Proposal Format</w:t>
      </w:r>
      <w:r w:rsidR="00FC6DC7" w:rsidRPr="00FC6DC7">
        <w:rPr>
          <w:rFonts w:ascii="Arial Narrow" w:hAnsi="Arial Narrow"/>
          <w:color w:val="auto"/>
        </w:rPr>
        <w:t xml:space="preserve"> </w:t>
      </w:r>
    </w:p>
    <w:p w14:paraId="0C7D868C" w14:textId="77777777" w:rsidR="00E9499E" w:rsidRPr="00E9499E" w:rsidRDefault="00E9499E" w:rsidP="009E3756">
      <w:pPr>
        <w:pStyle w:val="Default"/>
        <w:ind w:left="360"/>
        <w:rPr>
          <w:rFonts w:ascii="Arial Narrow" w:hAnsi="Arial Narrow"/>
          <w:b/>
          <w:i/>
          <w:color w:val="auto"/>
        </w:rPr>
      </w:pPr>
    </w:p>
    <w:p w14:paraId="1D98C19E" w14:textId="712AA06B" w:rsidR="00AA7B76" w:rsidRDefault="00FC6DC7" w:rsidP="00491B12">
      <w:pPr>
        <w:pStyle w:val="Default"/>
        <w:ind w:left="360"/>
        <w:rPr>
          <w:rFonts w:ascii="Arial Narrow" w:hAnsi="Arial Narrow"/>
          <w:color w:val="auto"/>
        </w:rPr>
      </w:pPr>
      <w:r w:rsidRPr="00FC6DC7">
        <w:rPr>
          <w:rFonts w:ascii="Arial Narrow" w:hAnsi="Arial Narrow"/>
          <w:color w:val="auto"/>
        </w:rPr>
        <w:t>Bidders are encouraged to customize their proposals with creative and strategic recommendations showcasing their understanding of DTPB, the destination of Palm Beach County</w:t>
      </w:r>
      <w:r w:rsidR="00EB3F3C">
        <w:rPr>
          <w:rFonts w:ascii="Arial Narrow" w:hAnsi="Arial Narrow"/>
          <w:color w:val="auto"/>
        </w:rPr>
        <w:t xml:space="preserve"> (commonly known as “The Palm Beaches”)</w:t>
      </w:r>
      <w:r w:rsidRPr="00FC6DC7">
        <w:rPr>
          <w:rFonts w:ascii="Arial Narrow" w:hAnsi="Arial Narrow"/>
          <w:color w:val="auto"/>
        </w:rPr>
        <w:t>, the market’s strengths, opportunities</w:t>
      </w:r>
      <w:r w:rsidR="00491B12">
        <w:rPr>
          <w:rFonts w:ascii="Arial Narrow" w:hAnsi="Arial Narrow"/>
          <w:color w:val="auto"/>
        </w:rPr>
        <w:t>,</w:t>
      </w:r>
      <w:r w:rsidRPr="00FC6DC7">
        <w:rPr>
          <w:rFonts w:ascii="Arial Narrow" w:hAnsi="Arial Narrow"/>
          <w:color w:val="auto"/>
        </w:rPr>
        <w:t xml:space="preserve"> and challenges, and the Agency’s professional expertise. </w:t>
      </w:r>
    </w:p>
    <w:p w14:paraId="57B6EFAA" w14:textId="77777777" w:rsidR="00AA7B76" w:rsidRDefault="00AA7B76" w:rsidP="00AA7B76">
      <w:pPr>
        <w:pStyle w:val="Default"/>
        <w:rPr>
          <w:rFonts w:ascii="Arial Narrow" w:hAnsi="Arial Narrow"/>
          <w:color w:val="auto"/>
        </w:rPr>
      </w:pPr>
    </w:p>
    <w:p w14:paraId="469F61E1" w14:textId="20EAF7A1" w:rsidR="00FC6DC7" w:rsidRDefault="00FC6DC7" w:rsidP="00FC6DC7">
      <w:pPr>
        <w:pStyle w:val="Default"/>
        <w:ind w:left="360"/>
        <w:rPr>
          <w:rFonts w:ascii="Arial Narrow" w:hAnsi="Arial Narrow"/>
          <w:color w:val="auto"/>
        </w:rPr>
      </w:pPr>
      <w:r w:rsidRPr="00FC6DC7">
        <w:rPr>
          <w:rFonts w:ascii="Arial Narrow" w:hAnsi="Arial Narrow"/>
          <w:color w:val="auto"/>
        </w:rPr>
        <w:t xml:space="preserve">In addition to the items listed in </w:t>
      </w:r>
      <w:r w:rsidR="00263510">
        <w:rPr>
          <w:rFonts w:ascii="Arial Narrow" w:hAnsi="Arial Narrow"/>
          <w:color w:val="auto"/>
        </w:rPr>
        <w:t>Exhibit B</w:t>
      </w:r>
      <w:r w:rsidRPr="00FC6DC7">
        <w:rPr>
          <w:rFonts w:ascii="Arial Narrow" w:hAnsi="Arial Narrow"/>
          <w:color w:val="auto"/>
        </w:rPr>
        <w:t xml:space="preserve"> of the RFP, the successful proposer will at a minimum provide the following information in response to this RFP. The proposed strategy should be designed to drive destination awareness, engagement</w:t>
      </w:r>
      <w:r w:rsidR="00491B12">
        <w:rPr>
          <w:rFonts w:ascii="Arial Narrow" w:hAnsi="Arial Narrow"/>
          <w:color w:val="auto"/>
        </w:rPr>
        <w:t>,</w:t>
      </w:r>
      <w:r w:rsidRPr="00FC6DC7">
        <w:rPr>
          <w:rFonts w:ascii="Arial Narrow" w:hAnsi="Arial Narrow"/>
          <w:color w:val="auto"/>
        </w:rPr>
        <w:t xml:space="preserve"> and conversion among target audiences. </w:t>
      </w:r>
    </w:p>
    <w:p w14:paraId="6B7AD757" w14:textId="77777777" w:rsidR="00C66161" w:rsidRPr="00852827" w:rsidRDefault="00C66161" w:rsidP="00947ECB">
      <w:pPr>
        <w:pStyle w:val="Default"/>
        <w:rPr>
          <w:rFonts w:ascii="Arial Narrow" w:hAnsi="Arial Narrow"/>
          <w:b/>
          <w:color w:val="auto"/>
        </w:rPr>
      </w:pPr>
    </w:p>
    <w:p w14:paraId="62A4264E" w14:textId="0F41C2EC" w:rsidR="00C66161" w:rsidRPr="00852827" w:rsidRDefault="00C66161" w:rsidP="009E3756">
      <w:pPr>
        <w:pStyle w:val="Default"/>
        <w:numPr>
          <w:ilvl w:val="2"/>
          <w:numId w:val="23"/>
        </w:numPr>
        <w:rPr>
          <w:rFonts w:ascii="Arial Narrow" w:hAnsi="Arial Narrow"/>
          <w:b/>
          <w:color w:val="auto"/>
        </w:rPr>
      </w:pPr>
      <w:r w:rsidRPr="00852827">
        <w:rPr>
          <w:rFonts w:ascii="Arial Narrow" w:hAnsi="Arial Narrow"/>
          <w:b/>
          <w:color w:val="auto"/>
        </w:rPr>
        <w:t xml:space="preserve">Authorization </w:t>
      </w:r>
      <w:r w:rsidR="00ED1970">
        <w:rPr>
          <w:rFonts w:ascii="Arial Narrow" w:hAnsi="Arial Narrow"/>
          <w:b/>
          <w:color w:val="auto"/>
        </w:rPr>
        <w:t>L</w:t>
      </w:r>
      <w:r w:rsidRPr="00852827">
        <w:rPr>
          <w:rFonts w:ascii="Arial Narrow" w:hAnsi="Arial Narrow"/>
          <w:b/>
          <w:color w:val="auto"/>
        </w:rPr>
        <w:t xml:space="preserve">etter and </w:t>
      </w:r>
      <w:r w:rsidR="00ED1970">
        <w:rPr>
          <w:rFonts w:ascii="Arial Narrow" w:hAnsi="Arial Narrow"/>
          <w:b/>
          <w:color w:val="auto"/>
        </w:rPr>
        <w:t>S</w:t>
      </w:r>
      <w:r w:rsidRPr="00852827">
        <w:rPr>
          <w:rFonts w:ascii="Arial Narrow" w:hAnsi="Arial Narrow"/>
          <w:b/>
          <w:color w:val="auto"/>
        </w:rPr>
        <w:t>ignature</w:t>
      </w:r>
      <w:r w:rsidR="00842C45" w:rsidRPr="00852827">
        <w:rPr>
          <w:rFonts w:ascii="Arial Narrow" w:hAnsi="Arial Narrow"/>
          <w:b/>
          <w:color w:val="auto"/>
        </w:rPr>
        <w:t xml:space="preserve"> </w:t>
      </w:r>
      <w:r w:rsidR="00ED1970">
        <w:rPr>
          <w:rFonts w:ascii="Arial Narrow" w:hAnsi="Arial Narrow"/>
          <w:b/>
          <w:color w:val="auto"/>
        </w:rPr>
        <w:t xml:space="preserve">Page </w:t>
      </w:r>
      <w:r w:rsidR="00842C45" w:rsidRPr="00852827">
        <w:rPr>
          <w:rFonts w:ascii="Arial Narrow" w:hAnsi="Arial Narrow"/>
          <w:b/>
          <w:color w:val="auto"/>
        </w:rPr>
        <w:t>(See Exhibit A)</w:t>
      </w:r>
    </w:p>
    <w:p w14:paraId="4E5E685C" w14:textId="5F52B5FA" w:rsidR="00C66161" w:rsidRPr="00852827" w:rsidRDefault="00C66161" w:rsidP="009E3756">
      <w:pPr>
        <w:pStyle w:val="Default"/>
        <w:numPr>
          <w:ilvl w:val="2"/>
          <w:numId w:val="23"/>
        </w:numPr>
        <w:rPr>
          <w:rFonts w:ascii="Arial Narrow" w:hAnsi="Arial Narrow"/>
          <w:b/>
          <w:color w:val="auto"/>
        </w:rPr>
      </w:pPr>
      <w:r w:rsidRPr="00852827">
        <w:rPr>
          <w:rFonts w:ascii="Arial Narrow" w:hAnsi="Arial Narrow"/>
          <w:b/>
          <w:color w:val="auto"/>
        </w:rPr>
        <w:t xml:space="preserve">Table of </w:t>
      </w:r>
      <w:r w:rsidR="00ED1970">
        <w:rPr>
          <w:rFonts w:ascii="Arial Narrow" w:hAnsi="Arial Narrow"/>
          <w:b/>
          <w:color w:val="auto"/>
        </w:rPr>
        <w:t>C</w:t>
      </w:r>
      <w:r w:rsidRPr="00852827">
        <w:rPr>
          <w:rFonts w:ascii="Arial Narrow" w:hAnsi="Arial Narrow"/>
          <w:b/>
          <w:color w:val="auto"/>
        </w:rPr>
        <w:t>ontents</w:t>
      </w:r>
    </w:p>
    <w:p w14:paraId="16D66C17" w14:textId="6D7F6E37" w:rsidR="00C66161" w:rsidRPr="00852827" w:rsidRDefault="00C66161" w:rsidP="009E3756">
      <w:pPr>
        <w:pStyle w:val="Default"/>
        <w:numPr>
          <w:ilvl w:val="2"/>
          <w:numId w:val="23"/>
        </w:numPr>
        <w:rPr>
          <w:rFonts w:ascii="Arial Narrow" w:hAnsi="Arial Narrow"/>
          <w:b/>
          <w:color w:val="auto"/>
        </w:rPr>
      </w:pPr>
      <w:r w:rsidRPr="00852827">
        <w:rPr>
          <w:rFonts w:ascii="Arial Narrow" w:hAnsi="Arial Narrow"/>
          <w:b/>
          <w:color w:val="auto"/>
        </w:rPr>
        <w:t xml:space="preserve">Executive </w:t>
      </w:r>
      <w:r w:rsidR="00ED1970">
        <w:rPr>
          <w:rFonts w:ascii="Arial Narrow" w:hAnsi="Arial Narrow"/>
          <w:b/>
          <w:color w:val="auto"/>
        </w:rPr>
        <w:t>S</w:t>
      </w:r>
      <w:r w:rsidRPr="00852827">
        <w:rPr>
          <w:rFonts w:ascii="Arial Narrow" w:hAnsi="Arial Narrow"/>
          <w:b/>
          <w:color w:val="auto"/>
        </w:rPr>
        <w:t>ummary</w:t>
      </w:r>
    </w:p>
    <w:p w14:paraId="3AFD5997" w14:textId="1EF7FB84" w:rsidR="00C66161" w:rsidRPr="00852827" w:rsidRDefault="00C66161" w:rsidP="009E3756">
      <w:pPr>
        <w:pStyle w:val="Default"/>
        <w:numPr>
          <w:ilvl w:val="2"/>
          <w:numId w:val="23"/>
        </w:numPr>
        <w:rPr>
          <w:rFonts w:ascii="Arial Narrow" w:hAnsi="Arial Narrow"/>
          <w:b/>
          <w:color w:val="auto"/>
        </w:rPr>
      </w:pPr>
      <w:r w:rsidRPr="00852827">
        <w:rPr>
          <w:rFonts w:ascii="Arial Narrow" w:hAnsi="Arial Narrow"/>
          <w:b/>
          <w:color w:val="auto"/>
        </w:rPr>
        <w:t xml:space="preserve">Agency </w:t>
      </w:r>
      <w:r w:rsidR="00ED1970">
        <w:rPr>
          <w:rFonts w:ascii="Arial Narrow" w:hAnsi="Arial Narrow"/>
          <w:b/>
          <w:color w:val="auto"/>
        </w:rPr>
        <w:t>O</w:t>
      </w:r>
      <w:r w:rsidRPr="00852827">
        <w:rPr>
          <w:rFonts w:ascii="Arial Narrow" w:hAnsi="Arial Narrow"/>
          <w:b/>
          <w:color w:val="auto"/>
        </w:rPr>
        <w:t>verview</w:t>
      </w:r>
    </w:p>
    <w:p w14:paraId="2462C847" w14:textId="481B86FE" w:rsidR="0090529D" w:rsidRDefault="00C66161" w:rsidP="009E3756">
      <w:pPr>
        <w:pStyle w:val="Default"/>
        <w:numPr>
          <w:ilvl w:val="2"/>
          <w:numId w:val="23"/>
        </w:numPr>
        <w:rPr>
          <w:rFonts w:ascii="Arial Narrow" w:hAnsi="Arial Narrow"/>
          <w:b/>
          <w:color w:val="auto"/>
        </w:rPr>
      </w:pPr>
      <w:r w:rsidRPr="00852827">
        <w:rPr>
          <w:rFonts w:ascii="Arial Narrow" w:hAnsi="Arial Narrow"/>
          <w:b/>
          <w:color w:val="auto"/>
        </w:rPr>
        <w:t xml:space="preserve">Agency </w:t>
      </w:r>
      <w:r w:rsidR="00ED1970">
        <w:rPr>
          <w:rFonts w:ascii="Arial Narrow" w:hAnsi="Arial Narrow"/>
          <w:b/>
          <w:color w:val="auto"/>
        </w:rPr>
        <w:t>C</w:t>
      </w:r>
      <w:r w:rsidRPr="00852827">
        <w:rPr>
          <w:rFonts w:ascii="Arial Narrow" w:hAnsi="Arial Narrow"/>
          <w:b/>
          <w:color w:val="auto"/>
        </w:rPr>
        <w:t>apabilities</w:t>
      </w:r>
    </w:p>
    <w:p w14:paraId="772A8867" w14:textId="53852997" w:rsidR="00491B12" w:rsidRPr="00491B12" w:rsidRDefault="00CF20EE" w:rsidP="00C66161">
      <w:pPr>
        <w:pStyle w:val="Default"/>
        <w:numPr>
          <w:ilvl w:val="2"/>
          <w:numId w:val="23"/>
        </w:numPr>
        <w:rPr>
          <w:rFonts w:ascii="Arial Narrow" w:hAnsi="Arial Narrow"/>
          <w:b/>
          <w:color w:val="auto"/>
        </w:rPr>
      </w:pPr>
      <w:r>
        <w:rPr>
          <w:rFonts w:ascii="Arial Narrow" w:hAnsi="Arial Narrow"/>
          <w:b/>
          <w:color w:val="auto"/>
        </w:rPr>
        <w:t xml:space="preserve">References </w:t>
      </w:r>
    </w:p>
    <w:p w14:paraId="1CA2D65F" w14:textId="77777777" w:rsidR="00491B12" w:rsidRPr="00852827" w:rsidRDefault="00491B12" w:rsidP="00C66161">
      <w:pPr>
        <w:pStyle w:val="Default"/>
        <w:rPr>
          <w:rFonts w:ascii="Arial Narrow" w:hAnsi="Arial Narrow"/>
          <w:color w:val="auto"/>
        </w:rPr>
      </w:pPr>
    </w:p>
    <w:p w14:paraId="04FD0F01" w14:textId="77777777" w:rsidR="00491B12" w:rsidRDefault="00491B12" w:rsidP="00C66161">
      <w:pPr>
        <w:pStyle w:val="Default"/>
        <w:ind w:left="720"/>
        <w:rPr>
          <w:rFonts w:ascii="Arial Narrow" w:hAnsi="Arial Narrow"/>
          <w:b/>
          <w:bCs/>
          <w:color w:val="auto"/>
        </w:rPr>
      </w:pPr>
    </w:p>
    <w:p w14:paraId="4502DA99" w14:textId="77777777" w:rsidR="00491B12" w:rsidRDefault="00491B12" w:rsidP="00C66161">
      <w:pPr>
        <w:pStyle w:val="Default"/>
        <w:ind w:left="720"/>
        <w:rPr>
          <w:rFonts w:ascii="Arial Narrow" w:hAnsi="Arial Narrow"/>
          <w:b/>
          <w:bCs/>
          <w:color w:val="auto"/>
        </w:rPr>
      </w:pPr>
    </w:p>
    <w:p w14:paraId="38792307" w14:textId="77777777" w:rsidR="00491B12" w:rsidRDefault="00491B12" w:rsidP="00C66161">
      <w:pPr>
        <w:pStyle w:val="Default"/>
        <w:ind w:left="720"/>
        <w:rPr>
          <w:rFonts w:ascii="Arial Narrow" w:hAnsi="Arial Narrow"/>
          <w:b/>
          <w:bCs/>
          <w:color w:val="auto"/>
        </w:rPr>
      </w:pPr>
    </w:p>
    <w:p w14:paraId="5E403850" w14:textId="77777777" w:rsidR="00491B12" w:rsidRDefault="00491B12" w:rsidP="00C66161">
      <w:pPr>
        <w:pStyle w:val="Default"/>
        <w:ind w:left="720"/>
        <w:rPr>
          <w:rFonts w:ascii="Arial Narrow" w:hAnsi="Arial Narrow"/>
          <w:b/>
          <w:bCs/>
          <w:color w:val="auto"/>
        </w:rPr>
      </w:pPr>
    </w:p>
    <w:p w14:paraId="56105654" w14:textId="77777777" w:rsidR="00491B12" w:rsidRDefault="00491B12" w:rsidP="00C66161">
      <w:pPr>
        <w:pStyle w:val="Default"/>
        <w:ind w:left="720"/>
        <w:rPr>
          <w:rFonts w:ascii="Arial Narrow" w:hAnsi="Arial Narrow"/>
          <w:b/>
          <w:bCs/>
          <w:color w:val="auto"/>
        </w:rPr>
      </w:pPr>
    </w:p>
    <w:p w14:paraId="0815960B" w14:textId="77777777" w:rsidR="00491B12" w:rsidRDefault="00491B12" w:rsidP="00C66161">
      <w:pPr>
        <w:pStyle w:val="Default"/>
        <w:ind w:left="720"/>
        <w:rPr>
          <w:rFonts w:ascii="Arial Narrow" w:hAnsi="Arial Narrow"/>
          <w:b/>
          <w:bCs/>
          <w:color w:val="auto"/>
        </w:rPr>
      </w:pPr>
    </w:p>
    <w:p w14:paraId="7F915626" w14:textId="4BCCBA58" w:rsidR="00947ECB" w:rsidRDefault="00947ECB" w:rsidP="00C66161">
      <w:pPr>
        <w:pStyle w:val="Default"/>
        <w:ind w:left="720"/>
        <w:rPr>
          <w:rFonts w:ascii="Arial Narrow" w:hAnsi="Arial Narrow"/>
          <w:b/>
          <w:bCs/>
          <w:color w:val="auto"/>
        </w:rPr>
      </w:pPr>
      <w:r>
        <w:rPr>
          <w:rFonts w:ascii="Arial Narrow" w:hAnsi="Arial Narrow"/>
          <w:b/>
          <w:bCs/>
          <w:color w:val="auto"/>
        </w:rPr>
        <w:t>Table of Contents</w:t>
      </w:r>
    </w:p>
    <w:p w14:paraId="05A2F33C" w14:textId="77777777" w:rsidR="00947ECB" w:rsidRDefault="00947ECB" w:rsidP="00C66161">
      <w:pPr>
        <w:pStyle w:val="Default"/>
        <w:ind w:left="720"/>
        <w:rPr>
          <w:rFonts w:ascii="Arial Narrow" w:hAnsi="Arial Narrow"/>
          <w:b/>
          <w:bCs/>
          <w:color w:val="auto"/>
        </w:rPr>
      </w:pPr>
    </w:p>
    <w:p w14:paraId="5759E8FC" w14:textId="62903278" w:rsidR="00947ECB" w:rsidRPr="00947ECB" w:rsidRDefault="00947ECB" w:rsidP="00947ECB">
      <w:pPr>
        <w:pStyle w:val="Default"/>
        <w:ind w:left="720"/>
        <w:rPr>
          <w:rFonts w:ascii="Arial Narrow" w:hAnsi="Arial Narrow"/>
        </w:rPr>
      </w:pPr>
      <w:r w:rsidRPr="00947ECB">
        <w:rPr>
          <w:rFonts w:ascii="Arial Narrow" w:hAnsi="Arial Narrow"/>
        </w:rPr>
        <w:t>The Table of Contents should outline, in sequential order, all of the areas of the proposal allowing for clarity and ease of review. When building your bid book, please follow the exact order of requested materials as listed below.</w:t>
      </w:r>
    </w:p>
    <w:p w14:paraId="2F4C017C" w14:textId="77777777" w:rsidR="00947ECB" w:rsidRDefault="00947ECB" w:rsidP="00947ECB">
      <w:pPr>
        <w:pStyle w:val="Default"/>
        <w:rPr>
          <w:rFonts w:ascii="Arial Narrow" w:hAnsi="Arial Narrow"/>
          <w:b/>
          <w:bCs/>
          <w:color w:val="auto"/>
        </w:rPr>
      </w:pPr>
    </w:p>
    <w:p w14:paraId="11E1C825" w14:textId="77777777" w:rsidR="00947ECB" w:rsidRDefault="00947ECB" w:rsidP="00C66161">
      <w:pPr>
        <w:pStyle w:val="Default"/>
        <w:ind w:left="720"/>
        <w:rPr>
          <w:rFonts w:ascii="Arial Narrow" w:hAnsi="Arial Narrow"/>
          <w:b/>
          <w:bCs/>
          <w:color w:val="auto"/>
        </w:rPr>
      </w:pPr>
      <w:r>
        <w:rPr>
          <w:rFonts w:ascii="Arial Narrow" w:hAnsi="Arial Narrow"/>
          <w:b/>
          <w:bCs/>
          <w:color w:val="auto"/>
        </w:rPr>
        <w:t xml:space="preserve">Executive Summary </w:t>
      </w:r>
    </w:p>
    <w:p w14:paraId="1DC7DB9B" w14:textId="77777777" w:rsidR="00947ECB" w:rsidRDefault="00947ECB" w:rsidP="00C66161">
      <w:pPr>
        <w:pStyle w:val="Default"/>
        <w:ind w:left="720"/>
        <w:rPr>
          <w:rFonts w:ascii="Arial Narrow" w:hAnsi="Arial Narrow"/>
          <w:b/>
          <w:bCs/>
          <w:color w:val="auto"/>
        </w:rPr>
      </w:pPr>
    </w:p>
    <w:p w14:paraId="17408A93" w14:textId="30E1C20C" w:rsidR="00947ECB" w:rsidRDefault="00947ECB" w:rsidP="00947ECB">
      <w:pPr>
        <w:pStyle w:val="Default"/>
        <w:ind w:left="720"/>
        <w:rPr>
          <w:rFonts w:ascii="Arial Narrow" w:hAnsi="Arial Narrow"/>
        </w:rPr>
      </w:pPr>
      <w:r w:rsidRPr="00947ECB">
        <w:rPr>
          <w:rFonts w:ascii="Arial Narrow" w:hAnsi="Arial Narrow"/>
        </w:rPr>
        <w:t>Provide an Executive Summary</w:t>
      </w:r>
      <w:r w:rsidR="00ED1970">
        <w:rPr>
          <w:rFonts w:ascii="Arial Narrow" w:hAnsi="Arial Narrow"/>
        </w:rPr>
        <w:t xml:space="preserve"> that</w:t>
      </w:r>
      <w:r w:rsidRPr="00947ECB">
        <w:rPr>
          <w:rFonts w:ascii="Arial Narrow" w:hAnsi="Arial Narrow"/>
        </w:rPr>
        <w:t xml:space="preserve"> </w:t>
      </w:r>
      <w:r w:rsidR="00ED1970">
        <w:rPr>
          <w:rFonts w:ascii="Arial Narrow" w:hAnsi="Arial Narrow"/>
        </w:rPr>
        <w:t>includes</w:t>
      </w:r>
      <w:r w:rsidRPr="00947ECB">
        <w:rPr>
          <w:rFonts w:ascii="Arial Narrow" w:hAnsi="Arial Narrow"/>
        </w:rPr>
        <w:t xml:space="preserve"> an introduction of the proposer’s organization, </w:t>
      </w:r>
      <w:r w:rsidR="00ED1970">
        <w:rPr>
          <w:rFonts w:ascii="Arial Narrow" w:hAnsi="Arial Narrow"/>
        </w:rPr>
        <w:t>which outlines</w:t>
      </w:r>
      <w:r w:rsidRPr="00947ECB">
        <w:rPr>
          <w:rFonts w:ascii="Arial Narrow" w:hAnsi="Arial Narrow"/>
        </w:rPr>
        <w:t xml:space="preserve"> a brief history</w:t>
      </w:r>
      <w:r w:rsidR="00C103C2">
        <w:rPr>
          <w:rFonts w:ascii="Arial Narrow" w:hAnsi="Arial Narrow"/>
        </w:rPr>
        <w:t xml:space="preserve"> of the agency</w:t>
      </w:r>
      <w:r w:rsidRPr="00947ECB">
        <w:rPr>
          <w:rFonts w:ascii="Arial Narrow" w:hAnsi="Arial Narrow"/>
        </w:rPr>
        <w:t xml:space="preserve">, location of the office where work will be performed, </w:t>
      </w:r>
      <w:r w:rsidR="000F261D">
        <w:rPr>
          <w:rFonts w:ascii="Arial Narrow" w:hAnsi="Arial Narrow"/>
        </w:rPr>
        <w:t>certification/documentation</w:t>
      </w:r>
      <w:r w:rsidRPr="00947ECB">
        <w:rPr>
          <w:rFonts w:ascii="Arial Narrow" w:hAnsi="Arial Narrow"/>
        </w:rPr>
        <w:t xml:space="preserve"> of satisfaction of minimum qualifications, contact person for contract negotiations, as well as any other information that will assist in our selection process. </w:t>
      </w:r>
    </w:p>
    <w:p w14:paraId="2210E4E6" w14:textId="77777777" w:rsidR="00947ECB" w:rsidRDefault="00947ECB" w:rsidP="00C66161">
      <w:pPr>
        <w:pStyle w:val="Default"/>
        <w:ind w:left="720"/>
        <w:rPr>
          <w:rFonts w:ascii="Arial Narrow" w:hAnsi="Arial Narrow"/>
          <w:b/>
          <w:bCs/>
          <w:color w:val="auto"/>
        </w:rPr>
      </w:pPr>
    </w:p>
    <w:p w14:paraId="7D2A0792" w14:textId="77777777" w:rsidR="00C66161" w:rsidRPr="00852827" w:rsidRDefault="00C66161" w:rsidP="00C66161">
      <w:pPr>
        <w:pStyle w:val="Default"/>
        <w:ind w:left="720"/>
        <w:rPr>
          <w:rFonts w:ascii="Arial Narrow" w:hAnsi="Arial Narrow"/>
          <w:color w:val="auto"/>
        </w:rPr>
      </w:pPr>
      <w:r w:rsidRPr="00852827">
        <w:rPr>
          <w:rFonts w:ascii="Arial Narrow" w:hAnsi="Arial Narrow"/>
          <w:b/>
          <w:bCs/>
          <w:color w:val="auto"/>
        </w:rPr>
        <w:t xml:space="preserve">Agency Overview </w:t>
      </w:r>
    </w:p>
    <w:p w14:paraId="507158D6" w14:textId="77777777" w:rsidR="00C66161" w:rsidRPr="00852827" w:rsidRDefault="00C66161" w:rsidP="00C66161">
      <w:pPr>
        <w:pStyle w:val="Default"/>
        <w:rPr>
          <w:rFonts w:ascii="Arial Narrow" w:hAnsi="Arial Narrow"/>
          <w:color w:val="auto"/>
        </w:rPr>
      </w:pPr>
    </w:p>
    <w:p w14:paraId="2769D9B1" w14:textId="7182499B" w:rsidR="00C66161" w:rsidRPr="00852827" w:rsidRDefault="00C66161" w:rsidP="00C66161">
      <w:pPr>
        <w:pStyle w:val="Default"/>
        <w:ind w:left="720"/>
        <w:rPr>
          <w:rFonts w:ascii="Arial Narrow" w:hAnsi="Arial Narrow"/>
          <w:color w:val="auto"/>
        </w:rPr>
      </w:pPr>
      <w:r w:rsidRPr="00852827">
        <w:rPr>
          <w:rFonts w:ascii="Arial Narrow" w:hAnsi="Arial Narrow"/>
          <w:color w:val="auto"/>
        </w:rPr>
        <w:t>Provide a brief description (</w:t>
      </w:r>
      <w:r w:rsidR="000F261D">
        <w:rPr>
          <w:rFonts w:ascii="Arial Narrow" w:hAnsi="Arial Narrow"/>
          <w:color w:val="auto"/>
        </w:rPr>
        <w:t>one page</w:t>
      </w:r>
      <w:r w:rsidRPr="00852827">
        <w:rPr>
          <w:rFonts w:ascii="Arial Narrow" w:hAnsi="Arial Narrow"/>
          <w:color w:val="auto"/>
        </w:rPr>
        <w:t xml:space="preserve"> maximum per item, not including creative examples) of your expertise in these areas:</w:t>
      </w:r>
    </w:p>
    <w:p w14:paraId="22D12DE0" w14:textId="77777777" w:rsidR="00C66161" w:rsidRPr="00852827" w:rsidRDefault="00C66161" w:rsidP="00C66161">
      <w:pPr>
        <w:pStyle w:val="Default"/>
        <w:ind w:left="720"/>
        <w:rPr>
          <w:rFonts w:ascii="Arial Narrow" w:hAnsi="Arial Narrow"/>
          <w:color w:val="auto"/>
        </w:rPr>
      </w:pPr>
      <w:r w:rsidRPr="00852827">
        <w:rPr>
          <w:rFonts w:ascii="Arial Narrow" w:hAnsi="Arial Narrow"/>
          <w:color w:val="auto"/>
        </w:rPr>
        <w:t xml:space="preserve"> </w:t>
      </w:r>
    </w:p>
    <w:p w14:paraId="4DD9A44B" w14:textId="77777777" w:rsidR="00C66161" w:rsidRPr="00852827" w:rsidRDefault="00C66161" w:rsidP="00465440">
      <w:pPr>
        <w:pStyle w:val="Default"/>
        <w:ind w:firstLine="720"/>
        <w:rPr>
          <w:rFonts w:ascii="Arial Narrow" w:hAnsi="Arial Narrow"/>
          <w:color w:val="auto"/>
        </w:rPr>
      </w:pPr>
      <w:r w:rsidRPr="00852827">
        <w:rPr>
          <w:rFonts w:ascii="Arial Narrow" w:hAnsi="Arial Narrow"/>
          <w:color w:val="auto"/>
        </w:rPr>
        <w:t xml:space="preserve">Overview </w:t>
      </w:r>
    </w:p>
    <w:p w14:paraId="3180BABF" w14:textId="77777777" w:rsidR="00C66161" w:rsidRPr="00852827" w:rsidRDefault="00C66161" w:rsidP="00DA7F34">
      <w:pPr>
        <w:pStyle w:val="Default"/>
        <w:numPr>
          <w:ilvl w:val="3"/>
          <w:numId w:val="9"/>
        </w:numPr>
        <w:spacing w:after="57"/>
        <w:rPr>
          <w:rFonts w:ascii="Arial Narrow" w:hAnsi="Arial Narrow"/>
          <w:color w:val="auto"/>
        </w:rPr>
      </w:pPr>
      <w:r w:rsidRPr="00852827">
        <w:rPr>
          <w:rFonts w:ascii="Arial Narrow" w:hAnsi="Arial Narrow"/>
          <w:color w:val="auto"/>
        </w:rPr>
        <w:t>Briefly describe your agency philosophy</w:t>
      </w:r>
    </w:p>
    <w:p w14:paraId="328901A3" w14:textId="77777777" w:rsidR="00C66161" w:rsidRPr="00852827" w:rsidRDefault="00C66161" w:rsidP="00DA7F34">
      <w:pPr>
        <w:pStyle w:val="Default"/>
        <w:numPr>
          <w:ilvl w:val="3"/>
          <w:numId w:val="9"/>
        </w:numPr>
        <w:spacing w:after="57"/>
        <w:rPr>
          <w:rFonts w:ascii="Arial Narrow" w:hAnsi="Arial Narrow"/>
          <w:color w:val="auto"/>
        </w:rPr>
      </w:pPr>
      <w:r w:rsidRPr="00852827">
        <w:rPr>
          <w:rFonts w:ascii="Arial Narrow" w:hAnsi="Arial Narrow"/>
          <w:color w:val="auto"/>
        </w:rPr>
        <w:t>Briefly describe your capabilities</w:t>
      </w:r>
      <w:r w:rsidR="0066778E">
        <w:rPr>
          <w:rFonts w:ascii="Arial Narrow" w:hAnsi="Arial Narrow"/>
          <w:color w:val="auto"/>
        </w:rPr>
        <w:t>,</w:t>
      </w:r>
      <w:r w:rsidRPr="00852827">
        <w:rPr>
          <w:rFonts w:ascii="Arial Narrow" w:hAnsi="Arial Narrow"/>
          <w:color w:val="auto"/>
        </w:rPr>
        <w:t xml:space="preserve"> </w:t>
      </w:r>
      <w:r w:rsidR="0066778E" w:rsidRPr="00852827">
        <w:rPr>
          <w:rFonts w:ascii="Arial Narrow" w:hAnsi="Arial Narrow"/>
          <w:color w:val="auto"/>
        </w:rPr>
        <w:t>inclusive of any media ratings/analysis tools used</w:t>
      </w:r>
    </w:p>
    <w:p w14:paraId="4D10924C" w14:textId="2E4EC31C" w:rsidR="0066778E" w:rsidRDefault="00C66161" w:rsidP="003D0F2D">
      <w:pPr>
        <w:pStyle w:val="Default"/>
        <w:numPr>
          <w:ilvl w:val="3"/>
          <w:numId w:val="9"/>
        </w:numPr>
        <w:spacing w:after="57"/>
        <w:rPr>
          <w:rFonts w:ascii="Arial Narrow" w:hAnsi="Arial Narrow"/>
          <w:color w:val="auto"/>
        </w:rPr>
      </w:pPr>
      <w:r w:rsidRPr="00852827">
        <w:rPr>
          <w:rFonts w:ascii="Arial Narrow" w:hAnsi="Arial Narrow"/>
          <w:color w:val="auto"/>
        </w:rPr>
        <w:t>Organizational chart showing key personnel</w:t>
      </w:r>
      <w:r w:rsidR="003D0F2D">
        <w:rPr>
          <w:rFonts w:ascii="Arial Narrow" w:hAnsi="Arial Narrow"/>
          <w:color w:val="auto"/>
        </w:rPr>
        <w:t xml:space="preserve">, </w:t>
      </w:r>
      <w:r w:rsidR="003D0F2D" w:rsidRPr="003D0F2D">
        <w:rPr>
          <w:rFonts w:ascii="Arial Narrow" w:hAnsi="Arial Narrow"/>
          <w:color w:val="auto"/>
        </w:rPr>
        <w:t xml:space="preserve">their tenure with </w:t>
      </w:r>
      <w:r w:rsidR="009E3353">
        <w:rPr>
          <w:rFonts w:ascii="Arial Narrow" w:hAnsi="Arial Narrow"/>
          <w:color w:val="auto"/>
        </w:rPr>
        <w:t xml:space="preserve">this </w:t>
      </w:r>
      <w:r w:rsidR="003D0F2D" w:rsidRPr="003D0F2D">
        <w:rPr>
          <w:rFonts w:ascii="Arial Narrow" w:hAnsi="Arial Narrow"/>
          <w:color w:val="auto"/>
        </w:rPr>
        <w:t>agency</w:t>
      </w:r>
      <w:r w:rsidR="000F261D">
        <w:rPr>
          <w:rFonts w:ascii="Arial Narrow" w:hAnsi="Arial Narrow"/>
          <w:color w:val="auto"/>
        </w:rPr>
        <w:t>,</w:t>
      </w:r>
      <w:r w:rsidRPr="00852827">
        <w:rPr>
          <w:rFonts w:ascii="Arial Narrow" w:hAnsi="Arial Narrow"/>
          <w:color w:val="auto"/>
        </w:rPr>
        <w:t xml:space="preserve"> and their experience in the destination marketing and/or tourism space</w:t>
      </w:r>
    </w:p>
    <w:p w14:paraId="6E5F6E25" w14:textId="0A989579" w:rsidR="000D6A9F" w:rsidRPr="000D6A9F" w:rsidRDefault="000D6A9F" w:rsidP="000D6A9F">
      <w:pPr>
        <w:pStyle w:val="ListParagraph"/>
        <w:numPr>
          <w:ilvl w:val="3"/>
          <w:numId w:val="9"/>
        </w:numPr>
        <w:rPr>
          <w:rFonts w:ascii="Arial Narrow" w:hAnsi="Arial Narrow" w:cs="Calibri"/>
          <w:sz w:val="24"/>
          <w:szCs w:val="24"/>
        </w:rPr>
      </w:pPr>
      <w:r w:rsidRPr="000D6A9F">
        <w:rPr>
          <w:rFonts w:ascii="Arial Narrow" w:hAnsi="Arial Narrow" w:cs="Calibri"/>
          <w:sz w:val="24"/>
          <w:szCs w:val="24"/>
        </w:rPr>
        <w:t xml:space="preserve">Contract Manager/Team </w:t>
      </w:r>
      <w:r>
        <w:rPr>
          <w:rFonts w:ascii="Arial Narrow" w:hAnsi="Arial Narrow" w:cs="Calibri"/>
          <w:sz w:val="24"/>
          <w:szCs w:val="24"/>
        </w:rPr>
        <w:t xml:space="preserve">and </w:t>
      </w:r>
      <w:r w:rsidR="009E3353">
        <w:rPr>
          <w:rFonts w:ascii="Arial Narrow" w:hAnsi="Arial Narrow" w:cs="Calibri"/>
          <w:sz w:val="24"/>
          <w:szCs w:val="24"/>
        </w:rPr>
        <w:t>r</w:t>
      </w:r>
      <w:r>
        <w:rPr>
          <w:rFonts w:ascii="Arial Narrow" w:hAnsi="Arial Narrow" w:cs="Calibri"/>
          <w:sz w:val="24"/>
          <w:szCs w:val="24"/>
        </w:rPr>
        <w:t>esume (See II-E3)</w:t>
      </w:r>
    </w:p>
    <w:p w14:paraId="0FC93D69" w14:textId="77777777" w:rsidR="0066778E" w:rsidRPr="0066778E" w:rsidRDefault="0066778E" w:rsidP="0066778E">
      <w:pPr>
        <w:pStyle w:val="Default"/>
        <w:numPr>
          <w:ilvl w:val="3"/>
          <w:numId w:val="9"/>
        </w:numPr>
        <w:spacing w:after="57"/>
        <w:rPr>
          <w:rFonts w:ascii="Arial Narrow" w:hAnsi="Arial Narrow"/>
          <w:color w:val="auto"/>
        </w:rPr>
      </w:pPr>
      <w:r w:rsidRPr="0066778E">
        <w:rPr>
          <w:rFonts w:ascii="Arial Narrow" w:hAnsi="Arial Narrow"/>
          <w:color w:val="auto"/>
        </w:rPr>
        <w:t xml:space="preserve">Do you plan to outsource any of your work? If so, how do you keep outsourced work in touch with the account? </w:t>
      </w:r>
    </w:p>
    <w:p w14:paraId="3645A9C8" w14:textId="77777777" w:rsidR="00C66161" w:rsidRPr="001E5CD1" w:rsidRDefault="00C66161" w:rsidP="00DA7F34">
      <w:pPr>
        <w:pStyle w:val="Default"/>
        <w:numPr>
          <w:ilvl w:val="3"/>
          <w:numId w:val="9"/>
        </w:numPr>
        <w:spacing w:after="57"/>
        <w:rPr>
          <w:rFonts w:ascii="Arial Narrow" w:hAnsi="Arial Narrow"/>
          <w:color w:val="auto"/>
        </w:rPr>
      </w:pPr>
      <w:r w:rsidRPr="001E5CD1">
        <w:rPr>
          <w:rFonts w:ascii="Arial Narrow" w:hAnsi="Arial Narrow"/>
          <w:color w:val="auto"/>
        </w:rPr>
        <w:t xml:space="preserve">Please provide billing and expense practices, including a rate card that outlines what is/isn’t billable </w:t>
      </w:r>
    </w:p>
    <w:p w14:paraId="298F1FD2" w14:textId="23ADDCF6" w:rsidR="00C66161" w:rsidRPr="001E5CD1" w:rsidRDefault="00C66161" w:rsidP="00DA7F34">
      <w:pPr>
        <w:pStyle w:val="Default"/>
        <w:numPr>
          <w:ilvl w:val="3"/>
          <w:numId w:val="9"/>
        </w:numPr>
        <w:spacing w:after="57"/>
        <w:rPr>
          <w:rFonts w:ascii="Arial Narrow" w:hAnsi="Arial Narrow"/>
          <w:color w:val="auto"/>
        </w:rPr>
      </w:pPr>
      <w:r w:rsidRPr="001E5CD1">
        <w:rPr>
          <w:rFonts w:ascii="Arial Narrow" w:hAnsi="Arial Narrow"/>
          <w:color w:val="auto"/>
        </w:rPr>
        <w:t>Please provide DMO</w:t>
      </w:r>
      <w:r w:rsidR="009E3353">
        <w:rPr>
          <w:rFonts w:ascii="Arial Narrow" w:hAnsi="Arial Narrow"/>
          <w:color w:val="auto"/>
        </w:rPr>
        <w:t xml:space="preserve">, </w:t>
      </w:r>
      <w:r w:rsidR="000F261D">
        <w:rPr>
          <w:rFonts w:ascii="Arial Narrow" w:hAnsi="Arial Narrow"/>
          <w:color w:val="auto"/>
        </w:rPr>
        <w:t>t</w:t>
      </w:r>
      <w:r w:rsidR="009E3353">
        <w:rPr>
          <w:rFonts w:ascii="Arial Narrow" w:hAnsi="Arial Narrow"/>
          <w:color w:val="auto"/>
        </w:rPr>
        <w:t xml:space="preserve">ourism, </w:t>
      </w:r>
      <w:r w:rsidR="000F261D">
        <w:rPr>
          <w:rFonts w:ascii="Arial Narrow" w:hAnsi="Arial Narrow"/>
          <w:color w:val="auto"/>
        </w:rPr>
        <w:t>t</w:t>
      </w:r>
      <w:r w:rsidR="009E3353">
        <w:rPr>
          <w:rFonts w:ascii="Arial Narrow" w:hAnsi="Arial Narrow"/>
          <w:color w:val="auto"/>
        </w:rPr>
        <w:t xml:space="preserve">ravel, and/or </w:t>
      </w:r>
      <w:r w:rsidR="000F261D">
        <w:rPr>
          <w:rFonts w:ascii="Arial Narrow" w:hAnsi="Arial Narrow"/>
          <w:color w:val="auto"/>
        </w:rPr>
        <w:t>h</w:t>
      </w:r>
      <w:r w:rsidR="009E3353">
        <w:rPr>
          <w:rFonts w:ascii="Arial Narrow" w:hAnsi="Arial Narrow"/>
          <w:color w:val="auto"/>
        </w:rPr>
        <w:t>ospitality</w:t>
      </w:r>
      <w:r w:rsidRPr="001E5CD1">
        <w:rPr>
          <w:rFonts w:ascii="Arial Narrow" w:hAnsi="Arial Narrow"/>
          <w:color w:val="auto"/>
        </w:rPr>
        <w:t xml:space="preserve"> experience</w:t>
      </w:r>
    </w:p>
    <w:p w14:paraId="72C47DAC" w14:textId="4BE5AFCA" w:rsidR="00C66161" w:rsidRDefault="00C66161" w:rsidP="00DA7F34">
      <w:pPr>
        <w:pStyle w:val="Default"/>
        <w:numPr>
          <w:ilvl w:val="3"/>
          <w:numId w:val="9"/>
        </w:numPr>
        <w:spacing w:after="57"/>
        <w:rPr>
          <w:rFonts w:ascii="Arial Narrow" w:hAnsi="Arial Narrow"/>
          <w:color w:val="auto"/>
        </w:rPr>
      </w:pPr>
      <w:r w:rsidRPr="001E5CD1">
        <w:rPr>
          <w:rFonts w:ascii="Arial Narrow" w:hAnsi="Arial Narrow"/>
          <w:color w:val="auto"/>
        </w:rPr>
        <w:t>Please provide a list of current clients</w:t>
      </w:r>
    </w:p>
    <w:p w14:paraId="4595AF4D" w14:textId="2F646780" w:rsidR="000D6A9F" w:rsidRDefault="000D6A9F" w:rsidP="00DA7F34">
      <w:pPr>
        <w:pStyle w:val="Default"/>
        <w:numPr>
          <w:ilvl w:val="3"/>
          <w:numId w:val="9"/>
        </w:numPr>
        <w:spacing w:after="57"/>
        <w:rPr>
          <w:rFonts w:ascii="Arial Narrow" w:hAnsi="Arial Narrow"/>
          <w:color w:val="auto"/>
        </w:rPr>
      </w:pPr>
      <w:r>
        <w:rPr>
          <w:rFonts w:ascii="Arial Narrow" w:hAnsi="Arial Narrow"/>
          <w:color w:val="auto"/>
        </w:rPr>
        <w:t>Note any conflict of interest (See II-E2)</w:t>
      </w:r>
    </w:p>
    <w:p w14:paraId="39E36CBF" w14:textId="62C9F758" w:rsidR="000D6A9F" w:rsidRDefault="000D6A9F" w:rsidP="00DA7F34">
      <w:pPr>
        <w:pStyle w:val="Default"/>
        <w:numPr>
          <w:ilvl w:val="3"/>
          <w:numId w:val="9"/>
        </w:numPr>
        <w:spacing w:after="57"/>
        <w:rPr>
          <w:rFonts w:ascii="Arial Narrow" w:hAnsi="Arial Narrow"/>
          <w:color w:val="auto"/>
        </w:rPr>
      </w:pPr>
      <w:r>
        <w:rPr>
          <w:rFonts w:ascii="Arial Narrow" w:hAnsi="Arial Narrow"/>
          <w:color w:val="auto"/>
        </w:rPr>
        <w:t>Include SBE documentation (See II-E7 and Exhibit C)</w:t>
      </w:r>
    </w:p>
    <w:p w14:paraId="77162D23" w14:textId="77777777" w:rsidR="00E35610" w:rsidRDefault="00E35610" w:rsidP="00E35610">
      <w:pPr>
        <w:pStyle w:val="Default"/>
        <w:spacing w:after="57"/>
        <w:ind w:left="720"/>
        <w:rPr>
          <w:rFonts w:ascii="Arial Narrow" w:hAnsi="Arial Narrow"/>
          <w:color w:val="auto"/>
        </w:rPr>
      </w:pPr>
    </w:p>
    <w:p w14:paraId="28CE8915" w14:textId="77777777" w:rsidR="00E35610" w:rsidRDefault="00E35610" w:rsidP="00E35610">
      <w:pPr>
        <w:pStyle w:val="Default"/>
        <w:ind w:firstLine="720"/>
        <w:rPr>
          <w:rFonts w:ascii="Arial Narrow" w:hAnsi="Arial Narrow"/>
          <w:color w:val="auto"/>
        </w:rPr>
      </w:pPr>
      <w:r w:rsidRPr="00852827">
        <w:rPr>
          <w:rFonts w:ascii="Arial Narrow" w:hAnsi="Arial Narrow"/>
          <w:color w:val="auto"/>
        </w:rPr>
        <w:t>Successful Destination P</w:t>
      </w:r>
      <w:r>
        <w:rPr>
          <w:rFonts w:ascii="Arial Narrow" w:hAnsi="Arial Narrow"/>
          <w:color w:val="auto"/>
        </w:rPr>
        <w:t>ress</w:t>
      </w:r>
      <w:r w:rsidRPr="00852827">
        <w:rPr>
          <w:rFonts w:ascii="Arial Narrow" w:hAnsi="Arial Narrow"/>
          <w:color w:val="auto"/>
        </w:rPr>
        <w:t xml:space="preserve"> </w:t>
      </w:r>
    </w:p>
    <w:p w14:paraId="166DBDBA" w14:textId="5CC6A1C2" w:rsidR="00E35610" w:rsidRDefault="00E35610" w:rsidP="00E35610">
      <w:pPr>
        <w:pStyle w:val="Default"/>
        <w:numPr>
          <w:ilvl w:val="3"/>
          <w:numId w:val="19"/>
        </w:numPr>
        <w:rPr>
          <w:rFonts w:ascii="Arial Narrow" w:hAnsi="Arial Narrow"/>
          <w:color w:val="auto"/>
        </w:rPr>
      </w:pPr>
      <w:r w:rsidRPr="00852827">
        <w:rPr>
          <w:rFonts w:ascii="Arial Narrow" w:hAnsi="Arial Narrow"/>
          <w:color w:val="auto"/>
        </w:rPr>
        <w:t xml:space="preserve">Based on your knowledge of destination marketing organizations such as Discover The Palm Beaches, identify at least one (1) destination marketing organization that you think has been successful in </w:t>
      </w:r>
      <w:r>
        <w:rPr>
          <w:rFonts w:ascii="Arial Narrow" w:hAnsi="Arial Narrow"/>
          <w:color w:val="auto"/>
        </w:rPr>
        <w:t>securing quality press and has been proficient in</w:t>
      </w:r>
      <w:r w:rsidRPr="00852827">
        <w:rPr>
          <w:rFonts w:ascii="Arial Narrow" w:hAnsi="Arial Narrow"/>
          <w:color w:val="auto"/>
        </w:rPr>
        <w:t xml:space="preserve"> positioning its destination in the travel marketplace. Explain your rationale </w:t>
      </w:r>
      <w:r w:rsidR="000F261D">
        <w:rPr>
          <w:rFonts w:ascii="Arial Narrow" w:hAnsi="Arial Narrow"/>
          <w:color w:val="auto"/>
        </w:rPr>
        <w:t>for</w:t>
      </w:r>
      <w:r w:rsidRPr="00852827">
        <w:rPr>
          <w:rFonts w:ascii="Arial Narrow" w:hAnsi="Arial Narrow"/>
          <w:color w:val="auto"/>
        </w:rPr>
        <w:t xml:space="preserve"> selecting this destination marketing organization.</w:t>
      </w:r>
    </w:p>
    <w:p w14:paraId="0B144CE9" w14:textId="77777777" w:rsidR="00E35610" w:rsidRDefault="00E35610" w:rsidP="00E35610">
      <w:pPr>
        <w:pStyle w:val="Default"/>
        <w:ind w:left="1080"/>
        <w:rPr>
          <w:rFonts w:ascii="Arial Narrow" w:hAnsi="Arial Narrow"/>
          <w:color w:val="auto"/>
        </w:rPr>
      </w:pPr>
    </w:p>
    <w:p w14:paraId="24D72CEF" w14:textId="77777777" w:rsidR="00E35610" w:rsidRPr="00852827" w:rsidRDefault="00E35610" w:rsidP="00E35610">
      <w:pPr>
        <w:pStyle w:val="Default"/>
        <w:ind w:firstLine="720"/>
        <w:rPr>
          <w:rFonts w:ascii="Arial Narrow" w:hAnsi="Arial Narrow"/>
          <w:color w:val="auto"/>
        </w:rPr>
      </w:pPr>
      <w:r w:rsidRPr="00852827">
        <w:rPr>
          <w:rFonts w:ascii="Arial Narrow" w:hAnsi="Arial Narrow"/>
          <w:color w:val="auto"/>
        </w:rPr>
        <w:t>Competitive Destination</w:t>
      </w:r>
      <w:r w:rsidR="0039239C">
        <w:rPr>
          <w:rFonts w:ascii="Arial Narrow" w:hAnsi="Arial Narrow"/>
          <w:color w:val="auto"/>
        </w:rPr>
        <w:t>s</w:t>
      </w:r>
      <w:r w:rsidRPr="00852827">
        <w:rPr>
          <w:rFonts w:ascii="Arial Narrow" w:hAnsi="Arial Narrow"/>
          <w:color w:val="auto"/>
        </w:rPr>
        <w:t xml:space="preserve"> </w:t>
      </w:r>
    </w:p>
    <w:p w14:paraId="4ADF7298" w14:textId="3A5EC908" w:rsidR="00C66161" w:rsidRDefault="00E35610" w:rsidP="00C66161">
      <w:pPr>
        <w:pStyle w:val="Default"/>
        <w:numPr>
          <w:ilvl w:val="3"/>
          <w:numId w:val="16"/>
        </w:numPr>
        <w:rPr>
          <w:rFonts w:ascii="Arial Narrow" w:hAnsi="Arial Narrow"/>
          <w:color w:val="auto"/>
        </w:rPr>
      </w:pPr>
      <w:r w:rsidRPr="00852827">
        <w:rPr>
          <w:rFonts w:ascii="Arial Narrow" w:hAnsi="Arial Narrow"/>
          <w:color w:val="auto"/>
        </w:rPr>
        <w:t xml:space="preserve">Based on your knowledge of travel and tourism, identify up to three (3) other destinations that you believe </w:t>
      </w:r>
      <w:r w:rsidR="00654DCD">
        <w:rPr>
          <w:rFonts w:ascii="Arial Narrow" w:hAnsi="Arial Narrow"/>
          <w:color w:val="auto"/>
        </w:rPr>
        <w:t>The Palm Beaches</w:t>
      </w:r>
      <w:r w:rsidRPr="00852827">
        <w:rPr>
          <w:rFonts w:ascii="Arial Narrow" w:hAnsi="Arial Narrow"/>
          <w:color w:val="auto"/>
        </w:rPr>
        <w:t xml:space="preserve"> compete with in terms of attracting and influencing visitors. Explain your rationale </w:t>
      </w:r>
      <w:r w:rsidR="000F261D">
        <w:rPr>
          <w:rFonts w:ascii="Arial Narrow" w:hAnsi="Arial Narrow"/>
          <w:color w:val="auto"/>
        </w:rPr>
        <w:t>for</w:t>
      </w:r>
      <w:r w:rsidRPr="00852827">
        <w:rPr>
          <w:rFonts w:ascii="Arial Narrow" w:hAnsi="Arial Narrow"/>
          <w:color w:val="auto"/>
        </w:rPr>
        <w:t xml:space="preserve"> selecting these destinations. </w:t>
      </w:r>
    </w:p>
    <w:p w14:paraId="0ADBEA53" w14:textId="77777777" w:rsidR="00904DF9" w:rsidRPr="003D68DF" w:rsidRDefault="00904DF9" w:rsidP="00904DF9">
      <w:pPr>
        <w:pStyle w:val="Default"/>
        <w:ind w:left="1440"/>
        <w:rPr>
          <w:rFonts w:ascii="Arial Narrow" w:hAnsi="Arial Narrow"/>
          <w:color w:val="auto"/>
        </w:rPr>
      </w:pPr>
    </w:p>
    <w:p w14:paraId="793C09EE" w14:textId="77777777" w:rsidR="002D7CA1" w:rsidRPr="001E5CD1" w:rsidRDefault="002D7CA1" w:rsidP="002D7CA1">
      <w:pPr>
        <w:pStyle w:val="Default"/>
        <w:ind w:left="720"/>
        <w:rPr>
          <w:rFonts w:ascii="Arial Narrow" w:hAnsi="Arial Narrow"/>
          <w:b/>
          <w:color w:val="auto"/>
        </w:rPr>
      </w:pPr>
      <w:r w:rsidRPr="001E5CD1">
        <w:rPr>
          <w:rFonts w:ascii="Arial Narrow" w:hAnsi="Arial Narrow"/>
          <w:b/>
          <w:color w:val="auto"/>
        </w:rPr>
        <w:lastRenderedPageBreak/>
        <w:t>Agency Cap</w:t>
      </w:r>
      <w:r w:rsidR="00465440" w:rsidRPr="001E5CD1">
        <w:rPr>
          <w:rFonts w:ascii="Arial Narrow" w:hAnsi="Arial Narrow"/>
          <w:b/>
          <w:color w:val="auto"/>
        </w:rPr>
        <w:t xml:space="preserve">abilities </w:t>
      </w:r>
    </w:p>
    <w:p w14:paraId="0F55F210" w14:textId="41C29271" w:rsidR="00DA7F34" w:rsidRPr="0039239C" w:rsidRDefault="006C6A53" w:rsidP="00883005">
      <w:pPr>
        <w:pStyle w:val="Default"/>
        <w:ind w:left="720"/>
        <w:rPr>
          <w:rFonts w:ascii="Arial Narrow" w:hAnsi="Arial Narrow"/>
          <w:i/>
          <w:color w:val="auto"/>
        </w:rPr>
      </w:pPr>
      <w:r w:rsidRPr="0039239C">
        <w:rPr>
          <w:rFonts w:ascii="Arial Narrow" w:hAnsi="Arial Narrow"/>
          <w:i/>
          <w:color w:val="auto"/>
        </w:rPr>
        <w:t>*All examples and samples provided should be products from within the last five (5) years.</w:t>
      </w:r>
      <w:r w:rsidR="00286212">
        <w:rPr>
          <w:rFonts w:ascii="Arial Narrow" w:hAnsi="Arial Narrow"/>
          <w:i/>
          <w:color w:val="auto"/>
        </w:rPr>
        <w:t xml:space="preserve"> T</w:t>
      </w:r>
      <w:r w:rsidR="00883005" w:rsidRPr="00883005">
        <w:rPr>
          <w:rFonts w:ascii="Arial Narrow" w:hAnsi="Arial Narrow"/>
          <w:i/>
          <w:color w:val="auto"/>
        </w:rPr>
        <w:t xml:space="preserve">ravel and tourism </w:t>
      </w:r>
      <w:r w:rsidR="00883005">
        <w:rPr>
          <w:rFonts w:ascii="Arial Narrow" w:hAnsi="Arial Narrow"/>
          <w:i/>
          <w:color w:val="auto"/>
        </w:rPr>
        <w:t>examples are</w:t>
      </w:r>
      <w:r w:rsidR="00883005" w:rsidRPr="00883005">
        <w:rPr>
          <w:rFonts w:ascii="Arial Narrow" w:hAnsi="Arial Narrow"/>
          <w:i/>
          <w:color w:val="auto"/>
        </w:rPr>
        <w:t xml:space="preserve"> preferred.</w:t>
      </w:r>
      <w:r w:rsidR="001469D0">
        <w:rPr>
          <w:rFonts w:ascii="Arial Narrow" w:hAnsi="Arial Narrow"/>
          <w:i/>
          <w:color w:val="auto"/>
        </w:rPr>
        <w:t xml:space="preserve"> Any samples included should be addressed on one page, each. Introduction pages to each section is permitted. </w:t>
      </w:r>
    </w:p>
    <w:p w14:paraId="6F341A5D" w14:textId="77777777" w:rsidR="006C6A53" w:rsidRPr="001E5CD1" w:rsidRDefault="006C6A53" w:rsidP="006F0A3F">
      <w:pPr>
        <w:pStyle w:val="Default"/>
        <w:rPr>
          <w:rFonts w:ascii="Arial Narrow" w:hAnsi="Arial Narrow"/>
          <w:color w:val="auto"/>
        </w:rPr>
      </w:pPr>
    </w:p>
    <w:p w14:paraId="24359C7C" w14:textId="77777777" w:rsidR="000D6A9F" w:rsidRDefault="000D6A9F" w:rsidP="000D6A9F">
      <w:pPr>
        <w:pStyle w:val="Default"/>
        <w:ind w:firstLine="720"/>
        <w:rPr>
          <w:rFonts w:ascii="Arial Narrow" w:hAnsi="Arial Narrow"/>
          <w:color w:val="auto"/>
        </w:rPr>
      </w:pPr>
      <w:r>
        <w:rPr>
          <w:rFonts w:ascii="Arial Narrow" w:hAnsi="Arial Narrow"/>
          <w:color w:val="auto"/>
        </w:rPr>
        <w:t xml:space="preserve">Scope of Work Narrative </w:t>
      </w:r>
    </w:p>
    <w:p w14:paraId="3322DD10" w14:textId="508BF4A7" w:rsidR="000D6A9F" w:rsidRPr="00852827" w:rsidRDefault="000D6A9F" w:rsidP="000D6A9F">
      <w:pPr>
        <w:pStyle w:val="Default"/>
        <w:numPr>
          <w:ilvl w:val="0"/>
          <w:numId w:val="32"/>
        </w:numPr>
        <w:rPr>
          <w:rFonts w:ascii="Arial Narrow" w:hAnsi="Arial Narrow"/>
          <w:color w:val="auto"/>
        </w:rPr>
      </w:pPr>
      <w:r w:rsidRPr="00852827">
        <w:rPr>
          <w:rFonts w:ascii="Arial Narrow" w:hAnsi="Arial Narrow"/>
          <w:color w:val="auto"/>
        </w:rPr>
        <w:t>Provide a narrative addressing all points listed in the Scope of Work</w:t>
      </w:r>
      <w:r>
        <w:rPr>
          <w:rFonts w:ascii="Arial Narrow" w:hAnsi="Arial Narrow"/>
          <w:color w:val="auto"/>
        </w:rPr>
        <w:t>, noted in Exhibit B.</w:t>
      </w:r>
      <w:r w:rsidRPr="00852827">
        <w:rPr>
          <w:rFonts w:ascii="Arial Narrow" w:hAnsi="Arial Narrow"/>
          <w:color w:val="auto"/>
        </w:rPr>
        <w:t xml:space="preserve"> </w:t>
      </w:r>
    </w:p>
    <w:p w14:paraId="0C44A3C2" w14:textId="77777777" w:rsidR="000D6A9F" w:rsidRDefault="000D6A9F" w:rsidP="00CE2147">
      <w:pPr>
        <w:pStyle w:val="Default"/>
        <w:rPr>
          <w:rFonts w:ascii="Arial Narrow" w:hAnsi="Arial Narrow"/>
          <w:color w:val="auto"/>
        </w:rPr>
      </w:pPr>
    </w:p>
    <w:p w14:paraId="3CE457B9" w14:textId="66775D56" w:rsidR="00A4368E" w:rsidRPr="001E5CD1" w:rsidRDefault="00A4368E" w:rsidP="00A4368E">
      <w:pPr>
        <w:pStyle w:val="Default"/>
        <w:ind w:firstLine="720"/>
        <w:rPr>
          <w:rFonts w:ascii="Arial Narrow" w:hAnsi="Arial Narrow"/>
          <w:color w:val="auto"/>
        </w:rPr>
      </w:pPr>
      <w:r w:rsidRPr="001E5CD1">
        <w:rPr>
          <w:rFonts w:ascii="Arial Narrow" w:hAnsi="Arial Narrow"/>
          <w:color w:val="auto"/>
        </w:rPr>
        <w:t xml:space="preserve">Research/Planning Capabilities </w:t>
      </w:r>
    </w:p>
    <w:p w14:paraId="1F062A74" w14:textId="77777777" w:rsidR="00A4368E" w:rsidRPr="001E5CD1" w:rsidRDefault="00A4368E" w:rsidP="00A4368E">
      <w:pPr>
        <w:pStyle w:val="Default"/>
        <w:numPr>
          <w:ilvl w:val="3"/>
          <w:numId w:val="19"/>
        </w:numPr>
        <w:rPr>
          <w:rFonts w:ascii="Arial Narrow" w:hAnsi="Arial Narrow"/>
          <w:color w:val="auto"/>
        </w:rPr>
      </w:pPr>
      <w:r w:rsidRPr="001E5CD1">
        <w:rPr>
          <w:rFonts w:ascii="Arial Narrow" w:hAnsi="Arial Narrow"/>
          <w:color w:val="auto"/>
        </w:rPr>
        <w:t xml:space="preserve">Provide a description of the agency’s use of marketing research to develop strategic press materials and campaigns. Provide cases in which research (primary, secondary or tertiary) was used in the development of strategies and tactics. Examples should include, but not be limited to, the following areas: SWOT, Personas, Campaign/Account Planning, Messaging, Strategies, Creative Briefs, etc. </w:t>
      </w:r>
    </w:p>
    <w:p w14:paraId="4F00ED58" w14:textId="77777777" w:rsidR="00C507CF" w:rsidRPr="001E5CD1" w:rsidRDefault="00C507CF" w:rsidP="00462351">
      <w:pPr>
        <w:pStyle w:val="Default"/>
        <w:rPr>
          <w:rFonts w:ascii="Arial Narrow" w:hAnsi="Arial Narrow"/>
          <w:color w:val="auto"/>
        </w:rPr>
      </w:pPr>
    </w:p>
    <w:p w14:paraId="2B6DB58C" w14:textId="77777777" w:rsidR="001C3207" w:rsidRPr="001E5CD1" w:rsidRDefault="001C3207" w:rsidP="00465440">
      <w:pPr>
        <w:pStyle w:val="Default"/>
        <w:ind w:firstLine="720"/>
        <w:rPr>
          <w:rFonts w:ascii="Arial Narrow" w:hAnsi="Arial Narrow"/>
          <w:color w:val="auto"/>
        </w:rPr>
      </w:pPr>
      <w:r w:rsidRPr="001E5CD1">
        <w:rPr>
          <w:rFonts w:ascii="Arial Narrow" w:hAnsi="Arial Narrow"/>
          <w:color w:val="auto"/>
        </w:rPr>
        <w:t>Annual Calendar Development</w:t>
      </w:r>
    </w:p>
    <w:p w14:paraId="2ADA781A" w14:textId="6078D2BD" w:rsidR="006F0A3F" w:rsidRPr="001E5CD1" w:rsidRDefault="001E5CD1" w:rsidP="006F0A3F">
      <w:pPr>
        <w:pStyle w:val="Default"/>
        <w:numPr>
          <w:ilvl w:val="3"/>
          <w:numId w:val="20"/>
        </w:numPr>
        <w:rPr>
          <w:rFonts w:ascii="Arial Narrow" w:hAnsi="Arial Narrow"/>
          <w:color w:val="auto"/>
        </w:rPr>
      </w:pPr>
      <w:r w:rsidRPr="001E5CD1">
        <w:rPr>
          <w:rFonts w:ascii="Arial Narrow" w:hAnsi="Arial Narrow"/>
          <w:color w:val="auto"/>
        </w:rPr>
        <w:t xml:space="preserve">Demonstrate the agency’s ability to create strategic, research-based plans targeting </w:t>
      </w:r>
      <w:r w:rsidR="0039239C">
        <w:rPr>
          <w:rFonts w:ascii="Arial Narrow" w:hAnsi="Arial Narrow"/>
          <w:color w:val="auto"/>
        </w:rPr>
        <w:t>leisure travelers</w:t>
      </w:r>
      <w:r w:rsidRPr="001E5CD1">
        <w:rPr>
          <w:rFonts w:ascii="Arial Narrow" w:hAnsi="Arial Narrow"/>
          <w:color w:val="auto"/>
        </w:rPr>
        <w:t>, meeting planners</w:t>
      </w:r>
      <w:r w:rsidR="00286212">
        <w:rPr>
          <w:rFonts w:ascii="Arial Narrow" w:hAnsi="Arial Narrow"/>
          <w:color w:val="auto"/>
        </w:rPr>
        <w:t>,</w:t>
      </w:r>
      <w:r w:rsidRPr="001E5CD1">
        <w:rPr>
          <w:rFonts w:ascii="Arial Narrow" w:hAnsi="Arial Narrow"/>
          <w:color w:val="auto"/>
        </w:rPr>
        <w:t xml:space="preserve"> and travel trade opportunities. </w:t>
      </w:r>
      <w:r w:rsidR="006F0A3F" w:rsidRPr="001E5CD1">
        <w:rPr>
          <w:rFonts w:ascii="Arial Narrow" w:hAnsi="Arial Narrow"/>
          <w:color w:val="auto"/>
        </w:rPr>
        <w:t>Provide a sample annual calendar of media initiatives</w:t>
      </w:r>
      <w:r w:rsidRPr="001E5CD1">
        <w:rPr>
          <w:rFonts w:ascii="Arial Narrow" w:hAnsi="Arial Narrow"/>
          <w:color w:val="auto"/>
        </w:rPr>
        <w:t xml:space="preserve"> with c</w:t>
      </w:r>
      <w:r w:rsidR="006F0A3F" w:rsidRPr="001E5CD1">
        <w:rPr>
          <w:rFonts w:ascii="Arial Narrow" w:hAnsi="Arial Narrow"/>
          <w:color w:val="auto"/>
        </w:rPr>
        <w:t xml:space="preserve">omponents </w:t>
      </w:r>
      <w:r w:rsidRPr="001E5CD1">
        <w:rPr>
          <w:rFonts w:ascii="Arial Narrow" w:hAnsi="Arial Narrow"/>
          <w:color w:val="auto"/>
        </w:rPr>
        <w:t>that</w:t>
      </w:r>
      <w:r w:rsidR="006F0A3F" w:rsidRPr="001E5CD1">
        <w:rPr>
          <w:rFonts w:ascii="Arial Narrow" w:hAnsi="Arial Narrow"/>
          <w:color w:val="auto"/>
        </w:rPr>
        <w:t xml:space="preserve"> include pitching concepts, press materials, media receptions, deskside media missions, broadcast opportunities, proposed FAMs, etc. </w:t>
      </w:r>
    </w:p>
    <w:p w14:paraId="1A3E58C9" w14:textId="77777777" w:rsidR="001C3207" w:rsidRDefault="001C3207" w:rsidP="00465440">
      <w:pPr>
        <w:pStyle w:val="Default"/>
        <w:ind w:firstLine="720"/>
        <w:rPr>
          <w:rFonts w:ascii="Arial Narrow" w:hAnsi="Arial Narrow"/>
          <w:color w:val="auto"/>
        </w:rPr>
      </w:pPr>
    </w:p>
    <w:p w14:paraId="64E0DA9A" w14:textId="77777777" w:rsidR="001C3207" w:rsidRDefault="001C3207" w:rsidP="00465440">
      <w:pPr>
        <w:pStyle w:val="Default"/>
        <w:ind w:firstLine="720"/>
        <w:rPr>
          <w:rFonts w:ascii="Arial Narrow" w:hAnsi="Arial Narrow"/>
          <w:color w:val="auto"/>
        </w:rPr>
      </w:pPr>
      <w:r>
        <w:rPr>
          <w:rFonts w:ascii="Arial Narrow" w:hAnsi="Arial Narrow"/>
          <w:color w:val="auto"/>
        </w:rPr>
        <w:t>Press Kit Development</w:t>
      </w:r>
    </w:p>
    <w:p w14:paraId="212F4001" w14:textId="77777777" w:rsidR="0039239C" w:rsidRPr="00EF124E" w:rsidRDefault="006F0A3F" w:rsidP="00EF124E">
      <w:pPr>
        <w:pStyle w:val="Default"/>
        <w:numPr>
          <w:ilvl w:val="3"/>
          <w:numId w:val="20"/>
        </w:numPr>
        <w:rPr>
          <w:rFonts w:ascii="Arial Narrow" w:hAnsi="Arial Narrow"/>
          <w:color w:val="auto"/>
        </w:rPr>
      </w:pPr>
      <w:r w:rsidRPr="006F0A3F">
        <w:rPr>
          <w:rFonts w:ascii="Arial Narrow" w:hAnsi="Arial Narrow"/>
          <w:color w:val="auto"/>
        </w:rPr>
        <w:t xml:space="preserve">Provide a sample press kit designed to </w:t>
      </w:r>
      <w:r w:rsidR="0039239C">
        <w:rPr>
          <w:rFonts w:ascii="Arial Narrow" w:hAnsi="Arial Narrow"/>
          <w:color w:val="auto"/>
        </w:rPr>
        <w:t>exist in</w:t>
      </w:r>
      <w:r w:rsidRPr="006F0A3F">
        <w:rPr>
          <w:rFonts w:ascii="Arial Narrow" w:hAnsi="Arial Narrow"/>
          <w:color w:val="auto"/>
        </w:rPr>
        <w:t xml:space="preserve"> an online press room. </w:t>
      </w:r>
    </w:p>
    <w:p w14:paraId="2CB73C15" w14:textId="77777777" w:rsidR="0039239C" w:rsidRDefault="0039239C" w:rsidP="00465440">
      <w:pPr>
        <w:pStyle w:val="Default"/>
        <w:ind w:firstLine="720"/>
        <w:rPr>
          <w:rFonts w:ascii="Arial Narrow" w:hAnsi="Arial Narrow"/>
          <w:color w:val="auto"/>
        </w:rPr>
      </w:pPr>
    </w:p>
    <w:p w14:paraId="0C88C3AE" w14:textId="11F53EDC" w:rsidR="00465440" w:rsidRDefault="00A4368E" w:rsidP="00465440">
      <w:pPr>
        <w:pStyle w:val="Default"/>
        <w:ind w:firstLine="720"/>
        <w:rPr>
          <w:rFonts w:ascii="Arial Narrow" w:hAnsi="Arial Narrow"/>
          <w:color w:val="auto"/>
        </w:rPr>
      </w:pPr>
      <w:r>
        <w:rPr>
          <w:rFonts w:ascii="Arial Narrow" w:hAnsi="Arial Narrow"/>
          <w:color w:val="auto"/>
        </w:rPr>
        <w:t>Campaign/Project</w:t>
      </w:r>
      <w:r w:rsidR="00C66161" w:rsidRPr="00852827">
        <w:rPr>
          <w:rFonts w:ascii="Arial Narrow" w:hAnsi="Arial Narrow"/>
          <w:color w:val="auto"/>
        </w:rPr>
        <w:t xml:space="preserve"> Development </w:t>
      </w:r>
      <w:r w:rsidR="00E15906">
        <w:rPr>
          <w:rFonts w:ascii="Arial Narrow" w:hAnsi="Arial Narrow"/>
          <w:color w:val="auto"/>
        </w:rPr>
        <w:t>and</w:t>
      </w:r>
      <w:r w:rsidR="00C66161" w:rsidRPr="00852827">
        <w:rPr>
          <w:rFonts w:ascii="Arial Narrow" w:hAnsi="Arial Narrow"/>
          <w:color w:val="auto"/>
        </w:rPr>
        <w:t xml:space="preserve"> </w:t>
      </w:r>
      <w:r>
        <w:rPr>
          <w:rFonts w:ascii="Arial Narrow" w:hAnsi="Arial Narrow"/>
          <w:color w:val="auto"/>
        </w:rPr>
        <w:t xml:space="preserve">Execution </w:t>
      </w:r>
    </w:p>
    <w:p w14:paraId="75C799B6" w14:textId="10B76436" w:rsidR="009C2888" w:rsidRDefault="009C2888" w:rsidP="00DA7F34">
      <w:pPr>
        <w:pStyle w:val="Default"/>
        <w:numPr>
          <w:ilvl w:val="3"/>
          <w:numId w:val="16"/>
        </w:numPr>
        <w:rPr>
          <w:rFonts w:ascii="Arial Narrow" w:hAnsi="Arial Narrow"/>
        </w:rPr>
      </w:pPr>
      <w:r w:rsidRPr="009C2888">
        <w:rPr>
          <w:rFonts w:ascii="Arial Narrow" w:hAnsi="Arial Narrow"/>
        </w:rPr>
        <w:t xml:space="preserve">Provide between three (3) and five (5) samples of public relations campaigns executed within the past five (5) years that are pertinent to this proposal. Provide a detailed case study that explains what the campaign </w:t>
      </w:r>
      <w:r w:rsidR="00A4368E">
        <w:rPr>
          <w:rFonts w:ascii="Arial Narrow" w:hAnsi="Arial Narrow"/>
        </w:rPr>
        <w:t xml:space="preserve">or project </w:t>
      </w:r>
      <w:r w:rsidRPr="009C2888">
        <w:rPr>
          <w:rFonts w:ascii="Arial Narrow" w:hAnsi="Arial Narrow"/>
        </w:rPr>
        <w:t>was designed to accomplish, budget information</w:t>
      </w:r>
      <w:r w:rsidR="00286212">
        <w:rPr>
          <w:rFonts w:ascii="Arial Narrow" w:hAnsi="Arial Narrow"/>
        </w:rPr>
        <w:t>,</w:t>
      </w:r>
      <w:r w:rsidRPr="009C2888">
        <w:rPr>
          <w:rFonts w:ascii="Arial Narrow" w:hAnsi="Arial Narrow"/>
        </w:rPr>
        <w:t xml:space="preserve"> and measurable outcomes of the campaign. For the samples provided, identify the personnel responsible for executing the campaign, and, if possible, identify if and how the personnel noted will be </w:t>
      </w:r>
      <w:r w:rsidR="00286212">
        <w:rPr>
          <w:rFonts w:ascii="Arial Narrow" w:hAnsi="Arial Narrow"/>
        </w:rPr>
        <w:t>leveraged</w:t>
      </w:r>
      <w:r w:rsidRPr="009C2888">
        <w:rPr>
          <w:rFonts w:ascii="Arial Narrow" w:hAnsi="Arial Narrow"/>
        </w:rPr>
        <w:t xml:space="preserve"> for any DTPB campaign. </w:t>
      </w:r>
    </w:p>
    <w:p w14:paraId="0560E178" w14:textId="77777777" w:rsidR="00C66161" w:rsidRDefault="00C66161" w:rsidP="00C66161">
      <w:pPr>
        <w:pStyle w:val="Default"/>
        <w:rPr>
          <w:rFonts w:ascii="Arial Narrow" w:hAnsi="Arial Narrow"/>
          <w:color w:val="auto"/>
        </w:rPr>
      </w:pPr>
    </w:p>
    <w:p w14:paraId="70B65FEE" w14:textId="77777777" w:rsidR="00C54610" w:rsidRDefault="00C54610" w:rsidP="00C54610">
      <w:pPr>
        <w:pStyle w:val="Default"/>
        <w:ind w:firstLine="720"/>
        <w:rPr>
          <w:rFonts w:ascii="Arial Narrow" w:hAnsi="Arial Narrow"/>
          <w:color w:val="auto"/>
        </w:rPr>
      </w:pPr>
      <w:r>
        <w:rPr>
          <w:rFonts w:ascii="Arial Narrow" w:hAnsi="Arial Narrow"/>
          <w:color w:val="auto"/>
        </w:rPr>
        <w:t>Outreach</w:t>
      </w:r>
      <w:r w:rsidRPr="00852827">
        <w:rPr>
          <w:rFonts w:ascii="Arial Narrow" w:hAnsi="Arial Narrow"/>
          <w:color w:val="auto"/>
        </w:rPr>
        <w:t xml:space="preserve"> to Meeting and Travel Trade Audiences </w:t>
      </w:r>
    </w:p>
    <w:p w14:paraId="1F8B152A" w14:textId="77777777" w:rsidR="00C54610" w:rsidRDefault="00C54610" w:rsidP="00C54610">
      <w:pPr>
        <w:pStyle w:val="Default"/>
        <w:numPr>
          <w:ilvl w:val="3"/>
          <w:numId w:val="19"/>
        </w:numPr>
        <w:rPr>
          <w:rFonts w:ascii="Arial Narrow" w:hAnsi="Arial Narrow"/>
          <w:color w:val="auto"/>
        </w:rPr>
      </w:pPr>
      <w:r w:rsidRPr="00852827">
        <w:rPr>
          <w:rFonts w:ascii="Arial Narrow" w:hAnsi="Arial Narrow"/>
          <w:color w:val="auto"/>
        </w:rPr>
        <w:t xml:space="preserve">Demonstrate your </w:t>
      </w:r>
      <w:r>
        <w:rPr>
          <w:rFonts w:ascii="Arial Narrow" w:hAnsi="Arial Narrow"/>
          <w:color w:val="auto"/>
        </w:rPr>
        <w:t xml:space="preserve">variety of press outreach initiatives to secure the attention of meeting planners and travel trade writers. </w:t>
      </w:r>
      <w:r w:rsidRPr="00852827">
        <w:rPr>
          <w:rFonts w:ascii="Arial Narrow" w:hAnsi="Arial Narrow"/>
          <w:color w:val="auto"/>
        </w:rPr>
        <w:t xml:space="preserve"> </w:t>
      </w:r>
    </w:p>
    <w:p w14:paraId="35B7AEB8" w14:textId="77777777" w:rsidR="00C54610" w:rsidRPr="00852827" w:rsidRDefault="00C54610" w:rsidP="00C66161">
      <w:pPr>
        <w:pStyle w:val="Default"/>
        <w:rPr>
          <w:rFonts w:ascii="Arial Narrow" w:hAnsi="Arial Narrow"/>
          <w:color w:val="auto"/>
        </w:rPr>
      </w:pPr>
    </w:p>
    <w:p w14:paraId="62B6A71A" w14:textId="77777777" w:rsidR="00465440" w:rsidRDefault="00C66161" w:rsidP="00465440">
      <w:pPr>
        <w:pStyle w:val="Default"/>
        <w:ind w:firstLine="720"/>
        <w:rPr>
          <w:rFonts w:ascii="Arial Narrow" w:hAnsi="Arial Narrow"/>
          <w:color w:val="auto"/>
        </w:rPr>
      </w:pPr>
      <w:r w:rsidRPr="00852827">
        <w:rPr>
          <w:rFonts w:ascii="Arial Narrow" w:hAnsi="Arial Narrow"/>
          <w:color w:val="auto"/>
        </w:rPr>
        <w:t xml:space="preserve">Niche/Target Market Campaigns </w:t>
      </w:r>
    </w:p>
    <w:p w14:paraId="116C80A6" w14:textId="6152F8CB" w:rsidR="00915A0C" w:rsidRDefault="00C66161" w:rsidP="00286212">
      <w:pPr>
        <w:pStyle w:val="Default"/>
        <w:numPr>
          <w:ilvl w:val="3"/>
          <w:numId w:val="19"/>
        </w:numPr>
        <w:rPr>
          <w:rFonts w:ascii="Arial Narrow" w:hAnsi="Arial Narrow"/>
          <w:color w:val="auto"/>
        </w:rPr>
      </w:pPr>
      <w:r w:rsidRPr="00852827">
        <w:rPr>
          <w:rFonts w:ascii="Arial Narrow" w:hAnsi="Arial Narrow"/>
          <w:color w:val="auto"/>
        </w:rPr>
        <w:t>Provide at least three (3) examples of a niche/target market campaign (</w:t>
      </w:r>
      <w:r w:rsidR="00286212">
        <w:rPr>
          <w:rFonts w:ascii="Arial Narrow" w:hAnsi="Arial Narrow"/>
          <w:color w:val="auto"/>
        </w:rPr>
        <w:t xml:space="preserve">Accessible, </w:t>
      </w:r>
      <w:r w:rsidRPr="00852827">
        <w:rPr>
          <w:rFonts w:ascii="Arial Narrow" w:hAnsi="Arial Narrow"/>
          <w:color w:val="auto"/>
        </w:rPr>
        <w:t>LGBT</w:t>
      </w:r>
      <w:r w:rsidR="00286212">
        <w:rPr>
          <w:rFonts w:ascii="Arial Narrow" w:hAnsi="Arial Narrow"/>
          <w:color w:val="auto"/>
        </w:rPr>
        <w:t>QIA+</w:t>
      </w:r>
      <w:r w:rsidRPr="00852827">
        <w:rPr>
          <w:rFonts w:ascii="Arial Narrow" w:hAnsi="Arial Narrow"/>
          <w:color w:val="auto"/>
        </w:rPr>
        <w:t xml:space="preserve">, </w:t>
      </w:r>
      <w:r w:rsidR="00F00EF8">
        <w:rPr>
          <w:rFonts w:ascii="Arial Narrow" w:hAnsi="Arial Narrow"/>
          <w:color w:val="auto"/>
        </w:rPr>
        <w:t>Sustainability</w:t>
      </w:r>
      <w:r w:rsidRPr="00852827">
        <w:rPr>
          <w:rFonts w:ascii="Arial Narrow" w:hAnsi="Arial Narrow"/>
          <w:color w:val="auto"/>
        </w:rPr>
        <w:t xml:space="preserve">, Golf, Culture, Luxury, Family, </w:t>
      </w:r>
      <w:r w:rsidR="00A4368E">
        <w:rPr>
          <w:rFonts w:ascii="Arial Narrow" w:hAnsi="Arial Narrow"/>
          <w:color w:val="auto"/>
        </w:rPr>
        <w:t xml:space="preserve">Culinary, </w:t>
      </w:r>
      <w:r w:rsidR="00BB6C69">
        <w:rPr>
          <w:rFonts w:ascii="Arial Narrow" w:hAnsi="Arial Narrow"/>
          <w:color w:val="auto"/>
        </w:rPr>
        <w:t xml:space="preserve">Weddings/Romance, </w:t>
      </w:r>
      <w:r w:rsidR="008B7F19">
        <w:rPr>
          <w:rFonts w:ascii="Arial Narrow" w:hAnsi="Arial Narrow"/>
          <w:color w:val="auto"/>
        </w:rPr>
        <w:t xml:space="preserve">Meetings/MICE, </w:t>
      </w:r>
      <w:r w:rsidRPr="00852827">
        <w:rPr>
          <w:rFonts w:ascii="Arial Narrow" w:hAnsi="Arial Narrow"/>
          <w:color w:val="auto"/>
        </w:rPr>
        <w:t xml:space="preserve">etc.) executed by your agency; detailing key elements as well as results of the campaign. </w:t>
      </w:r>
    </w:p>
    <w:p w14:paraId="4216DBD2" w14:textId="77777777" w:rsidR="00491B12" w:rsidRDefault="00491B12" w:rsidP="00491B12">
      <w:pPr>
        <w:pStyle w:val="Default"/>
        <w:ind w:left="1440"/>
        <w:rPr>
          <w:rFonts w:ascii="Arial Narrow" w:hAnsi="Arial Narrow"/>
          <w:color w:val="auto"/>
        </w:rPr>
      </w:pPr>
    </w:p>
    <w:p w14:paraId="36A80448" w14:textId="77777777" w:rsidR="00491B12" w:rsidRDefault="00491B12" w:rsidP="00491B12">
      <w:pPr>
        <w:pStyle w:val="Default"/>
        <w:ind w:left="1440"/>
        <w:rPr>
          <w:rFonts w:ascii="Arial Narrow" w:hAnsi="Arial Narrow"/>
          <w:color w:val="auto"/>
        </w:rPr>
      </w:pPr>
    </w:p>
    <w:p w14:paraId="65D4BA91" w14:textId="77777777" w:rsidR="00491B12" w:rsidRPr="000A199C" w:rsidRDefault="00491B12" w:rsidP="00491B12">
      <w:pPr>
        <w:pStyle w:val="Default"/>
        <w:ind w:left="1440"/>
        <w:rPr>
          <w:rFonts w:ascii="Arial Narrow" w:hAnsi="Arial Narrow"/>
          <w:color w:val="auto"/>
        </w:rPr>
      </w:pPr>
    </w:p>
    <w:p w14:paraId="0A902431" w14:textId="77777777" w:rsidR="00915A0C" w:rsidRDefault="00915A0C" w:rsidP="00915A0C">
      <w:pPr>
        <w:pStyle w:val="Default"/>
        <w:ind w:left="720"/>
        <w:rPr>
          <w:rFonts w:ascii="Arial Narrow" w:hAnsi="Arial Narrow"/>
          <w:color w:val="auto"/>
        </w:rPr>
      </w:pPr>
      <w:r>
        <w:rPr>
          <w:rFonts w:ascii="Arial Narrow" w:hAnsi="Arial Narrow"/>
          <w:color w:val="auto"/>
        </w:rPr>
        <w:t>On-Trend Performance</w:t>
      </w:r>
    </w:p>
    <w:p w14:paraId="56C93501" w14:textId="54BE308C" w:rsidR="00915A0C" w:rsidRDefault="00915A0C" w:rsidP="00E03975">
      <w:pPr>
        <w:pStyle w:val="Default"/>
        <w:numPr>
          <w:ilvl w:val="3"/>
          <w:numId w:val="19"/>
        </w:numPr>
        <w:rPr>
          <w:rFonts w:ascii="Arial Narrow" w:hAnsi="Arial Narrow"/>
          <w:color w:val="auto"/>
        </w:rPr>
      </w:pPr>
      <w:r w:rsidRPr="00852827">
        <w:rPr>
          <w:rFonts w:ascii="Arial Narrow" w:hAnsi="Arial Narrow"/>
          <w:color w:val="auto"/>
        </w:rPr>
        <w:lastRenderedPageBreak/>
        <w:t xml:space="preserve">Provide at least two (2) examples of </w:t>
      </w:r>
      <w:r>
        <w:rPr>
          <w:rFonts w:ascii="Arial Narrow" w:hAnsi="Arial Narrow"/>
          <w:color w:val="auto"/>
        </w:rPr>
        <w:t>on-trend, newsworthy</w:t>
      </w:r>
      <w:r w:rsidRPr="00852827">
        <w:rPr>
          <w:rFonts w:ascii="Arial Narrow" w:hAnsi="Arial Narrow"/>
          <w:color w:val="auto"/>
        </w:rPr>
        <w:t xml:space="preserve"> </w:t>
      </w:r>
      <w:r w:rsidR="00E03975">
        <w:rPr>
          <w:rFonts w:ascii="Arial Narrow" w:hAnsi="Arial Narrow"/>
          <w:color w:val="auto"/>
        </w:rPr>
        <w:t>initiatives</w:t>
      </w:r>
      <w:r w:rsidRPr="00852827">
        <w:rPr>
          <w:rFonts w:ascii="Arial Narrow" w:hAnsi="Arial Narrow"/>
          <w:color w:val="auto"/>
        </w:rPr>
        <w:t xml:space="preserve"> executed by your agency; including samples of </w:t>
      </w:r>
      <w:r>
        <w:rPr>
          <w:rFonts w:ascii="Arial Narrow" w:hAnsi="Arial Narrow"/>
          <w:color w:val="auto"/>
        </w:rPr>
        <w:t>press materials</w:t>
      </w:r>
      <w:r w:rsidR="00E03975">
        <w:rPr>
          <w:rFonts w:ascii="Arial Narrow" w:hAnsi="Arial Narrow"/>
          <w:color w:val="auto"/>
        </w:rPr>
        <w:t xml:space="preserve"> and other</w:t>
      </w:r>
      <w:r w:rsidR="00E03975" w:rsidRPr="00852827">
        <w:rPr>
          <w:rFonts w:ascii="Arial Narrow" w:hAnsi="Arial Narrow"/>
          <w:color w:val="auto"/>
        </w:rPr>
        <w:t xml:space="preserve"> key elements</w:t>
      </w:r>
      <w:r w:rsidR="00E03975">
        <w:rPr>
          <w:rFonts w:ascii="Arial Narrow" w:hAnsi="Arial Narrow"/>
          <w:color w:val="auto"/>
        </w:rPr>
        <w:t>,</w:t>
      </w:r>
      <w:r w:rsidR="00E03975" w:rsidRPr="00852827">
        <w:rPr>
          <w:rFonts w:ascii="Arial Narrow" w:hAnsi="Arial Narrow"/>
          <w:color w:val="auto"/>
        </w:rPr>
        <w:t xml:space="preserve"> as well as </w:t>
      </w:r>
      <w:r w:rsidR="00491B12">
        <w:rPr>
          <w:rFonts w:ascii="Arial Narrow" w:hAnsi="Arial Narrow"/>
          <w:color w:val="auto"/>
        </w:rPr>
        <w:t xml:space="preserve">the </w:t>
      </w:r>
      <w:r w:rsidR="00E03975" w:rsidRPr="00852827">
        <w:rPr>
          <w:rFonts w:ascii="Arial Narrow" w:hAnsi="Arial Narrow"/>
          <w:color w:val="auto"/>
        </w:rPr>
        <w:t xml:space="preserve">results of the campaign. </w:t>
      </w:r>
    </w:p>
    <w:p w14:paraId="6F138D85" w14:textId="77777777" w:rsidR="00916CB1" w:rsidRDefault="00916CB1" w:rsidP="00462351">
      <w:pPr>
        <w:pStyle w:val="Default"/>
        <w:rPr>
          <w:rFonts w:ascii="Arial Narrow" w:hAnsi="Arial Narrow"/>
          <w:color w:val="auto"/>
        </w:rPr>
      </w:pPr>
    </w:p>
    <w:p w14:paraId="1A927AEA" w14:textId="77777777" w:rsidR="001C3207" w:rsidRDefault="001C3207" w:rsidP="001C3207">
      <w:pPr>
        <w:pStyle w:val="Default"/>
        <w:ind w:left="720"/>
        <w:rPr>
          <w:rFonts w:ascii="Arial Narrow" w:hAnsi="Arial Narrow"/>
          <w:color w:val="auto"/>
        </w:rPr>
      </w:pPr>
      <w:r>
        <w:rPr>
          <w:rFonts w:ascii="Arial Narrow" w:hAnsi="Arial Narrow"/>
          <w:color w:val="auto"/>
        </w:rPr>
        <w:t>In-Market Event Activation</w:t>
      </w:r>
    </w:p>
    <w:p w14:paraId="00822ACB" w14:textId="672CE947" w:rsidR="00AA5F6B" w:rsidRDefault="00AA5F6B" w:rsidP="00AA5F6B">
      <w:pPr>
        <w:pStyle w:val="Default"/>
        <w:numPr>
          <w:ilvl w:val="3"/>
          <w:numId w:val="19"/>
        </w:numPr>
        <w:rPr>
          <w:rFonts w:ascii="Arial Narrow" w:hAnsi="Arial Narrow"/>
          <w:color w:val="auto"/>
        </w:rPr>
      </w:pPr>
      <w:r w:rsidRPr="00852827">
        <w:rPr>
          <w:rFonts w:ascii="Arial Narrow" w:hAnsi="Arial Narrow"/>
          <w:color w:val="auto"/>
        </w:rPr>
        <w:t>Provide at least</w:t>
      </w:r>
      <w:r>
        <w:rPr>
          <w:rFonts w:ascii="Arial Narrow" w:hAnsi="Arial Narrow"/>
          <w:color w:val="auto"/>
        </w:rPr>
        <w:t xml:space="preserve"> one</w:t>
      </w:r>
      <w:r w:rsidRPr="00852827">
        <w:rPr>
          <w:rFonts w:ascii="Arial Narrow" w:hAnsi="Arial Narrow"/>
          <w:color w:val="auto"/>
        </w:rPr>
        <w:t xml:space="preserve"> (</w:t>
      </w:r>
      <w:r>
        <w:rPr>
          <w:rFonts w:ascii="Arial Narrow" w:hAnsi="Arial Narrow"/>
          <w:color w:val="auto"/>
        </w:rPr>
        <w:t>1</w:t>
      </w:r>
      <w:r w:rsidRPr="00852827">
        <w:rPr>
          <w:rFonts w:ascii="Arial Narrow" w:hAnsi="Arial Narrow"/>
          <w:color w:val="auto"/>
        </w:rPr>
        <w:t xml:space="preserve">) example of </w:t>
      </w:r>
      <w:r>
        <w:rPr>
          <w:rFonts w:ascii="Arial Narrow" w:hAnsi="Arial Narrow"/>
          <w:color w:val="auto"/>
        </w:rPr>
        <w:t xml:space="preserve">either a </w:t>
      </w:r>
      <w:r w:rsidR="00286212">
        <w:rPr>
          <w:rFonts w:ascii="Arial Narrow" w:hAnsi="Arial Narrow"/>
          <w:color w:val="auto"/>
        </w:rPr>
        <w:t>consumer-facing</w:t>
      </w:r>
      <w:r>
        <w:rPr>
          <w:rFonts w:ascii="Arial Narrow" w:hAnsi="Arial Narrow"/>
          <w:color w:val="auto"/>
        </w:rPr>
        <w:t xml:space="preserve"> or </w:t>
      </w:r>
      <w:r w:rsidR="00286212">
        <w:rPr>
          <w:rFonts w:ascii="Arial Narrow" w:hAnsi="Arial Narrow"/>
          <w:color w:val="auto"/>
        </w:rPr>
        <w:t>media-facing</w:t>
      </w:r>
      <w:r>
        <w:rPr>
          <w:rFonts w:ascii="Arial Narrow" w:hAnsi="Arial Narrow"/>
          <w:color w:val="auto"/>
        </w:rPr>
        <w:t xml:space="preserve"> event activation. Include an overview of the initiative</w:t>
      </w:r>
      <w:r w:rsidR="006C6A53">
        <w:rPr>
          <w:rFonts w:ascii="Arial Narrow" w:hAnsi="Arial Narrow"/>
          <w:color w:val="auto"/>
        </w:rPr>
        <w:t xml:space="preserve">, details </w:t>
      </w:r>
      <w:r w:rsidR="00491B12">
        <w:rPr>
          <w:rFonts w:ascii="Arial Narrow" w:hAnsi="Arial Narrow"/>
          <w:color w:val="auto"/>
        </w:rPr>
        <w:t>about</w:t>
      </w:r>
      <w:r w:rsidR="006C6A53">
        <w:rPr>
          <w:rFonts w:ascii="Arial Narrow" w:hAnsi="Arial Narrow"/>
          <w:color w:val="auto"/>
        </w:rPr>
        <w:t xml:space="preserve"> how it was implemented, budgeting</w:t>
      </w:r>
      <w:r w:rsidR="00286212">
        <w:rPr>
          <w:rFonts w:ascii="Arial Narrow" w:hAnsi="Arial Narrow"/>
          <w:color w:val="auto"/>
        </w:rPr>
        <w:t>,</w:t>
      </w:r>
      <w:r>
        <w:rPr>
          <w:rFonts w:ascii="Arial Narrow" w:hAnsi="Arial Narrow"/>
          <w:color w:val="auto"/>
        </w:rPr>
        <w:t xml:space="preserve"> and any performance metrics/results that followed. </w:t>
      </w:r>
      <w:r w:rsidRPr="00852827">
        <w:rPr>
          <w:rFonts w:ascii="Arial Narrow" w:hAnsi="Arial Narrow"/>
          <w:color w:val="auto"/>
        </w:rPr>
        <w:t xml:space="preserve"> </w:t>
      </w:r>
    </w:p>
    <w:p w14:paraId="1CB06F80" w14:textId="77777777" w:rsidR="001C3207" w:rsidRDefault="001C3207" w:rsidP="006C6A53">
      <w:pPr>
        <w:pStyle w:val="Default"/>
        <w:rPr>
          <w:rFonts w:ascii="Arial Narrow" w:hAnsi="Arial Narrow"/>
          <w:color w:val="auto"/>
        </w:rPr>
      </w:pPr>
    </w:p>
    <w:p w14:paraId="37B230BF" w14:textId="77777777" w:rsidR="001C3207" w:rsidRDefault="001C3207" w:rsidP="001C3207">
      <w:pPr>
        <w:pStyle w:val="Default"/>
        <w:ind w:left="720"/>
        <w:rPr>
          <w:rFonts w:ascii="Arial Narrow" w:hAnsi="Arial Narrow"/>
          <w:color w:val="auto"/>
        </w:rPr>
      </w:pPr>
      <w:r>
        <w:rPr>
          <w:rFonts w:ascii="Arial Narrow" w:hAnsi="Arial Narrow"/>
          <w:color w:val="auto"/>
        </w:rPr>
        <w:t xml:space="preserve">FAM Tour Development and Individual Press Visit Facilitation </w:t>
      </w:r>
    </w:p>
    <w:p w14:paraId="4A04CF4D" w14:textId="4E176A4B" w:rsidR="006F0A3F" w:rsidRDefault="006C6A53" w:rsidP="006C6A53">
      <w:pPr>
        <w:pStyle w:val="Default"/>
        <w:numPr>
          <w:ilvl w:val="3"/>
          <w:numId w:val="16"/>
        </w:numPr>
        <w:rPr>
          <w:rFonts w:ascii="Arial Narrow" w:hAnsi="Arial Narrow"/>
          <w:color w:val="auto"/>
        </w:rPr>
      </w:pPr>
      <w:r w:rsidRPr="00852827">
        <w:rPr>
          <w:rFonts w:ascii="Arial Narrow" w:hAnsi="Arial Narrow"/>
          <w:color w:val="auto"/>
        </w:rPr>
        <w:t>Provide at least</w:t>
      </w:r>
      <w:r>
        <w:rPr>
          <w:rFonts w:ascii="Arial Narrow" w:hAnsi="Arial Narrow"/>
          <w:color w:val="auto"/>
        </w:rPr>
        <w:t xml:space="preserve"> one</w:t>
      </w:r>
      <w:r w:rsidRPr="00852827">
        <w:rPr>
          <w:rFonts w:ascii="Arial Narrow" w:hAnsi="Arial Narrow"/>
          <w:color w:val="auto"/>
        </w:rPr>
        <w:t xml:space="preserve"> (</w:t>
      </w:r>
      <w:r>
        <w:rPr>
          <w:rFonts w:ascii="Arial Narrow" w:hAnsi="Arial Narrow"/>
          <w:color w:val="auto"/>
        </w:rPr>
        <w:t>1</w:t>
      </w:r>
      <w:r w:rsidRPr="00852827">
        <w:rPr>
          <w:rFonts w:ascii="Arial Narrow" w:hAnsi="Arial Narrow"/>
          <w:color w:val="auto"/>
        </w:rPr>
        <w:t xml:space="preserve">) </w:t>
      </w:r>
      <w:r>
        <w:rPr>
          <w:rFonts w:ascii="Arial Narrow" w:hAnsi="Arial Narrow"/>
          <w:color w:val="auto"/>
        </w:rPr>
        <w:t xml:space="preserve">sample FAM itinerary. Include the workflow guidelines the agency </w:t>
      </w:r>
      <w:r w:rsidR="00286212">
        <w:rPr>
          <w:rFonts w:ascii="Arial Narrow" w:hAnsi="Arial Narrow"/>
          <w:color w:val="auto"/>
        </w:rPr>
        <w:t>uses</w:t>
      </w:r>
      <w:r>
        <w:rPr>
          <w:rFonts w:ascii="Arial Narrow" w:hAnsi="Arial Narrow"/>
          <w:color w:val="auto"/>
        </w:rPr>
        <w:t xml:space="preserve"> for hosting journalists, as well as the resulting coverage. </w:t>
      </w:r>
    </w:p>
    <w:p w14:paraId="64640A12" w14:textId="77777777" w:rsidR="001C3207" w:rsidRDefault="001C3207" w:rsidP="00CA6E9D">
      <w:pPr>
        <w:pStyle w:val="Default"/>
        <w:rPr>
          <w:rFonts w:ascii="Arial Narrow" w:hAnsi="Arial Narrow"/>
          <w:color w:val="auto"/>
        </w:rPr>
      </w:pPr>
    </w:p>
    <w:p w14:paraId="6CE33977" w14:textId="77777777" w:rsidR="001C3207" w:rsidRDefault="001C3207" w:rsidP="001C3207">
      <w:pPr>
        <w:pStyle w:val="Default"/>
        <w:rPr>
          <w:rFonts w:ascii="Arial Narrow" w:hAnsi="Arial Narrow"/>
          <w:color w:val="auto"/>
        </w:rPr>
      </w:pPr>
      <w:r>
        <w:rPr>
          <w:rFonts w:ascii="Arial Narrow" w:hAnsi="Arial Narrow"/>
          <w:color w:val="auto"/>
        </w:rPr>
        <w:tab/>
        <w:t xml:space="preserve">Procurement of Televised Broadcast Opportunities </w:t>
      </w:r>
    </w:p>
    <w:p w14:paraId="64207DC5" w14:textId="430AF369" w:rsidR="006F0A3F" w:rsidRPr="006C6A53" w:rsidRDefault="006C6A53" w:rsidP="006C6A53">
      <w:pPr>
        <w:pStyle w:val="Default"/>
        <w:numPr>
          <w:ilvl w:val="3"/>
          <w:numId w:val="16"/>
        </w:numPr>
        <w:rPr>
          <w:rFonts w:ascii="Arial Narrow" w:hAnsi="Arial Narrow"/>
          <w:color w:val="auto"/>
        </w:rPr>
      </w:pPr>
      <w:r w:rsidRPr="00852827">
        <w:rPr>
          <w:rFonts w:ascii="Arial Narrow" w:hAnsi="Arial Narrow"/>
          <w:color w:val="auto"/>
        </w:rPr>
        <w:t>Provide at least</w:t>
      </w:r>
      <w:r>
        <w:rPr>
          <w:rFonts w:ascii="Arial Narrow" w:hAnsi="Arial Narrow"/>
          <w:color w:val="auto"/>
        </w:rPr>
        <w:t xml:space="preserve"> one</w:t>
      </w:r>
      <w:r w:rsidRPr="00852827">
        <w:rPr>
          <w:rFonts w:ascii="Arial Narrow" w:hAnsi="Arial Narrow"/>
          <w:color w:val="auto"/>
        </w:rPr>
        <w:t xml:space="preserve"> (</w:t>
      </w:r>
      <w:r>
        <w:rPr>
          <w:rFonts w:ascii="Arial Narrow" w:hAnsi="Arial Narrow"/>
          <w:color w:val="auto"/>
        </w:rPr>
        <w:t>1</w:t>
      </w:r>
      <w:r w:rsidRPr="00852827">
        <w:rPr>
          <w:rFonts w:ascii="Arial Narrow" w:hAnsi="Arial Narrow"/>
          <w:color w:val="auto"/>
        </w:rPr>
        <w:t xml:space="preserve">) </w:t>
      </w:r>
      <w:r>
        <w:rPr>
          <w:rFonts w:ascii="Arial Narrow" w:hAnsi="Arial Narrow"/>
          <w:color w:val="auto"/>
        </w:rPr>
        <w:t xml:space="preserve">sample televised clip featuring a client. Include the workflow guidelines the agency </w:t>
      </w:r>
      <w:r w:rsidR="00CA6E9D">
        <w:rPr>
          <w:rFonts w:ascii="Arial Narrow" w:hAnsi="Arial Narrow"/>
          <w:color w:val="auto"/>
        </w:rPr>
        <w:t>uses</w:t>
      </w:r>
      <w:r>
        <w:rPr>
          <w:rFonts w:ascii="Arial Narrow" w:hAnsi="Arial Narrow"/>
          <w:color w:val="auto"/>
        </w:rPr>
        <w:t xml:space="preserve"> for </w:t>
      </w:r>
      <w:r w:rsidR="0039239C">
        <w:rPr>
          <w:rFonts w:ascii="Arial Narrow" w:hAnsi="Arial Narrow"/>
          <w:color w:val="auto"/>
        </w:rPr>
        <w:t xml:space="preserve">prepping </w:t>
      </w:r>
      <w:r w:rsidR="00CA6E9D">
        <w:rPr>
          <w:rFonts w:ascii="Arial Narrow" w:hAnsi="Arial Narrow"/>
          <w:color w:val="auto"/>
        </w:rPr>
        <w:t>interviewees/location</w:t>
      </w:r>
      <w:r w:rsidR="0039239C">
        <w:rPr>
          <w:rFonts w:ascii="Arial Narrow" w:hAnsi="Arial Narrow"/>
          <w:color w:val="auto"/>
        </w:rPr>
        <w:t xml:space="preserve"> prep</w:t>
      </w:r>
      <w:r>
        <w:rPr>
          <w:rFonts w:ascii="Arial Narrow" w:hAnsi="Arial Narrow"/>
          <w:color w:val="auto"/>
        </w:rPr>
        <w:t xml:space="preserve">. </w:t>
      </w:r>
      <w:r w:rsidR="009E3353">
        <w:rPr>
          <w:rFonts w:ascii="Arial Narrow" w:hAnsi="Arial Narrow"/>
          <w:color w:val="auto"/>
        </w:rPr>
        <w:t xml:space="preserve">Please include a digital link for this televised clip to be viewed. Attached USB drives or discs are not permitted. </w:t>
      </w:r>
    </w:p>
    <w:p w14:paraId="4D85CC00" w14:textId="77777777" w:rsidR="0039239C" w:rsidRDefault="0039239C" w:rsidP="006C6A53">
      <w:pPr>
        <w:pStyle w:val="Default"/>
        <w:ind w:left="1440"/>
        <w:rPr>
          <w:rFonts w:ascii="Arial Narrow" w:hAnsi="Arial Narrow"/>
          <w:color w:val="auto"/>
        </w:rPr>
      </w:pPr>
    </w:p>
    <w:p w14:paraId="20F0093F" w14:textId="77777777" w:rsidR="001C3207" w:rsidRDefault="001C3207" w:rsidP="001C3207">
      <w:pPr>
        <w:pStyle w:val="Default"/>
        <w:rPr>
          <w:rFonts w:ascii="Arial Narrow" w:hAnsi="Arial Narrow"/>
          <w:color w:val="auto"/>
        </w:rPr>
      </w:pPr>
      <w:r>
        <w:rPr>
          <w:rFonts w:ascii="Arial Narrow" w:hAnsi="Arial Narrow"/>
          <w:color w:val="auto"/>
        </w:rPr>
        <w:tab/>
        <w:t>Execution of Desk</w:t>
      </w:r>
      <w:r w:rsidR="006C6A53">
        <w:rPr>
          <w:rFonts w:ascii="Arial Narrow" w:hAnsi="Arial Narrow"/>
          <w:color w:val="auto"/>
        </w:rPr>
        <w:t>s</w:t>
      </w:r>
      <w:r>
        <w:rPr>
          <w:rFonts w:ascii="Arial Narrow" w:hAnsi="Arial Narrow"/>
          <w:color w:val="auto"/>
        </w:rPr>
        <w:t xml:space="preserve">ide Media Missions </w:t>
      </w:r>
    </w:p>
    <w:p w14:paraId="339F8948" w14:textId="77777777" w:rsidR="006F0A3F" w:rsidRDefault="006C6A53" w:rsidP="006F0A3F">
      <w:pPr>
        <w:pStyle w:val="Default"/>
        <w:numPr>
          <w:ilvl w:val="3"/>
          <w:numId w:val="16"/>
        </w:numPr>
        <w:rPr>
          <w:rFonts w:ascii="Arial Narrow" w:hAnsi="Arial Narrow"/>
          <w:color w:val="auto"/>
        </w:rPr>
      </w:pPr>
      <w:r>
        <w:rPr>
          <w:rFonts w:ascii="Arial Narrow" w:hAnsi="Arial Narrow"/>
          <w:color w:val="auto"/>
        </w:rPr>
        <w:t>Provide a</w:t>
      </w:r>
      <w:r w:rsidR="00C54610">
        <w:rPr>
          <w:rFonts w:ascii="Arial Narrow" w:hAnsi="Arial Narrow"/>
          <w:color w:val="auto"/>
        </w:rPr>
        <w:t>t least one (1)</w:t>
      </w:r>
      <w:r>
        <w:rPr>
          <w:rFonts w:ascii="Arial Narrow" w:hAnsi="Arial Narrow"/>
          <w:color w:val="auto"/>
        </w:rPr>
        <w:t xml:space="preserve"> example overview/brief book from a recent deskside media mission. </w:t>
      </w:r>
    </w:p>
    <w:p w14:paraId="0A626F5E" w14:textId="77777777" w:rsidR="006C6A53" w:rsidRDefault="006C6A53" w:rsidP="006C6A53">
      <w:pPr>
        <w:pStyle w:val="Default"/>
        <w:ind w:left="1440"/>
        <w:rPr>
          <w:rFonts w:ascii="Arial Narrow" w:hAnsi="Arial Narrow"/>
          <w:color w:val="auto"/>
        </w:rPr>
      </w:pPr>
    </w:p>
    <w:p w14:paraId="7D572550" w14:textId="77777777" w:rsidR="001C3207" w:rsidRDefault="001C3207" w:rsidP="001C3207">
      <w:pPr>
        <w:pStyle w:val="Default"/>
        <w:rPr>
          <w:rFonts w:ascii="Arial Narrow" w:hAnsi="Arial Narrow"/>
          <w:color w:val="auto"/>
        </w:rPr>
      </w:pPr>
      <w:r>
        <w:rPr>
          <w:rFonts w:ascii="Arial Narrow" w:hAnsi="Arial Narrow"/>
          <w:color w:val="auto"/>
        </w:rPr>
        <w:tab/>
        <w:t xml:space="preserve">Event Production of Media Reception </w:t>
      </w:r>
    </w:p>
    <w:p w14:paraId="133F68CC" w14:textId="1628D50B" w:rsidR="006C6A53" w:rsidRDefault="006C6A53" w:rsidP="006C6A53">
      <w:pPr>
        <w:pStyle w:val="Default"/>
        <w:numPr>
          <w:ilvl w:val="3"/>
          <w:numId w:val="16"/>
        </w:numPr>
        <w:rPr>
          <w:rFonts w:ascii="Arial Narrow" w:hAnsi="Arial Narrow"/>
          <w:color w:val="auto"/>
        </w:rPr>
      </w:pPr>
      <w:r w:rsidRPr="00852827">
        <w:rPr>
          <w:rFonts w:ascii="Arial Narrow" w:hAnsi="Arial Narrow"/>
          <w:color w:val="auto"/>
        </w:rPr>
        <w:t>Provide at least</w:t>
      </w:r>
      <w:r>
        <w:rPr>
          <w:rFonts w:ascii="Arial Narrow" w:hAnsi="Arial Narrow"/>
          <w:color w:val="auto"/>
        </w:rPr>
        <w:t xml:space="preserve"> three</w:t>
      </w:r>
      <w:r w:rsidRPr="00852827">
        <w:rPr>
          <w:rFonts w:ascii="Arial Narrow" w:hAnsi="Arial Narrow"/>
          <w:color w:val="auto"/>
        </w:rPr>
        <w:t xml:space="preserve"> (</w:t>
      </w:r>
      <w:r>
        <w:rPr>
          <w:rFonts w:ascii="Arial Narrow" w:hAnsi="Arial Narrow"/>
          <w:color w:val="auto"/>
        </w:rPr>
        <w:t>3</w:t>
      </w:r>
      <w:r w:rsidRPr="00852827">
        <w:rPr>
          <w:rFonts w:ascii="Arial Narrow" w:hAnsi="Arial Narrow"/>
          <w:color w:val="auto"/>
        </w:rPr>
        <w:t>) examp</w:t>
      </w:r>
      <w:r>
        <w:rPr>
          <w:rFonts w:ascii="Arial Narrow" w:hAnsi="Arial Narrow"/>
          <w:color w:val="auto"/>
        </w:rPr>
        <w:t>l</w:t>
      </w:r>
      <w:r w:rsidRPr="00852827">
        <w:rPr>
          <w:rFonts w:ascii="Arial Narrow" w:hAnsi="Arial Narrow"/>
          <w:color w:val="auto"/>
        </w:rPr>
        <w:t>e</w:t>
      </w:r>
      <w:r>
        <w:rPr>
          <w:rFonts w:ascii="Arial Narrow" w:hAnsi="Arial Narrow"/>
          <w:color w:val="auto"/>
        </w:rPr>
        <w:t>s</w:t>
      </w:r>
      <w:r w:rsidRPr="00852827">
        <w:rPr>
          <w:rFonts w:ascii="Arial Narrow" w:hAnsi="Arial Narrow"/>
          <w:color w:val="auto"/>
        </w:rPr>
        <w:t xml:space="preserve"> of </w:t>
      </w:r>
      <w:r>
        <w:rPr>
          <w:rFonts w:ascii="Arial Narrow" w:hAnsi="Arial Narrow"/>
          <w:color w:val="auto"/>
        </w:rPr>
        <w:t>the agency’s ability to implement a variety of media receptions. Include an overview of the initiative, invitations, outreach protocol, design of the experience, budgeting</w:t>
      </w:r>
      <w:r w:rsidR="00CA6E9D">
        <w:rPr>
          <w:rFonts w:ascii="Arial Narrow" w:hAnsi="Arial Narrow"/>
          <w:color w:val="auto"/>
        </w:rPr>
        <w:t>,</w:t>
      </w:r>
      <w:r>
        <w:rPr>
          <w:rFonts w:ascii="Arial Narrow" w:hAnsi="Arial Narrow"/>
          <w:color w:val="auto"/>
        </w:rPr>
        <w:t xml:space="preserve"> and other details as to how it was implemented, as well as any performance metrics/results that followed.</w:t>
      </w:r>
    </w:p>
    <w:p w14:paraId="02A421F8" w14:textId="77777777" w:rsidR="00E35610" w:rsidRDefault="00E35610" w:rsidP="00E35610">
      <w:pPr>
        <w:pStyle w:val="Default"/>
        <w:ind w:left="1080"/>
        <w:rPr>
          <w:rFonts w:ascii="Arial Narrow" w:hAnsi="Arial Narrow"/>
          <w:color w:val="auto"/>
        </w:rPr>
      </w:pPr>
    </w:p>
    <w:p w14:paraId="6DB7E1FC" w14:textId="77777777" w:rsidR="00E35610" w:rsidRDefault="00E35610" w:rsidP="00E35610">
      <w:pPr>
        <w:pStyle w:val="Default"/>
        <w:ind w:left="360" w:firstLine="360"/>
        <w:rPr>
          <w:rFonts w:ascii="Arial Narrow" w:hAnsi="Arial Narrow"/>
          <w:color w:val="auto"/>
        </w:rPr>
      </w:pPr>
      <w:r w:rsidRPr="00852827">
        <w:rPr>
          <w:rFonts w:ascii="Arial Narrow" w:hAnsi="Arial Narrow"/>
          <w:color w:val="auto"/>
        </w:rPr>
        <w:t xml:space="preserve">Corporate Partner Campaign </w:t>
      </w:r>
    </w:p>
    <w:p w14:paraId="426577E9" w14:textId="77777777" w:rsidR="00E35610" w:rsidRDefault="00E35610" w:rsidP="00E35610">
      <w:pPr>
        <w:pStyle w:val="Default"/>
        <w:numPr>
          <w:ilvl w:val="3"/>
          <w:numId w:val="16"/>
        </w:numPr>
        <w:rPr>
          <w:rFonts w:ascii="Arial Narrow" w:hAnsi="Arial Narrow"/>
          <w:color w:val="auto"/>
        </w:rPr>
      </w:pPr>
      <w:r w:rsidRPr="00852827">
        <w:rPr>
          <w:rFonts w:ascii="Arial Narrow" w:hAnsi="Arial Narrow"/>
          <w:color w:val="auto"/>
        </w:rPr>
        <w:t>Provide at least</w:t>
      </w:r>
      <w:r>
        <w:rPr>
          <w:rFonts w:ascii="Arial Narrow" w:hAnsi="Arial Narrow"/>
          <w:color w:val="auto"/>
        </w:rPr>
        <w:t xml:space="preserve"> one</w:t>
      </w:r>
      <w:r w:rsidRPr="00852827">
        <w:rPr>
          <w:rFonts w:ascii="Arial Narrow" w:hAnsi="Arial Narrow"/>
          <w:color w:val="auto"/>
        </w:rPr>
        <w:t xml:space="preserve"> (</w:t>
      </w:r>
      <w:r>
        <w:rPr>
          <w:rFonts w:ascii="Arial Narrow" w:hAnsi="Arial Narrow"/>
          <w:color w:val="auto"/>
        </w:rPr>
        <w:t>1</w:t>
      </w:r>
      <w:r w:rsidRPr="00852827">
        <w:rPr>
          <w:rFonts w:ascii="Arial Narrow" w:hAnsi="Arial Narrow"/>
          <w:color w:val="auto"/>
        </w:rPr>
        <w:t>) examp</w:t>
      </w:r>
      <w:r>
        <w:rPr>
          <w:rFonts w:ascii="Arial Narrow" w:hAnsi="Arial Narrow"/>
          <w:color w:val="auto"/>
        </w:rPr>
        <w:t>l</w:t>
      </w:r>
      <w:r w:rsidRPr="00852827">
        <w:rPr>
          <w:rFonts w:ascii="Arial Narrow" w:hAnsi="Arial Narrow"/>
          <w:color w:val="auto"/>
        </w:rPr>
        <w:t>e</w:t>
      </w:r>
      <w:r>
        <w:rPr>
          <w:rFonts w:ascii="Arial Narrow" w:hAnsi="Arial Narrow"/>
          <w:color w:val="auto"/>
        </w:rPr>
        <w:t xml:space="preserve"> </w:t>
      </w:r>
      <w:r w:rsidRPr="00852827">
        <w:rPr>
          <w:rFonts w:ascii="Arial Narrow" w:hAnsi="Arial Narrow"/>
          <w:color w:val="auto"/>
        </w:rPr>
        <w:t xml:space="preserve">of </w:t>
      </w:r>
      <w:r>
        <w:rPr>
          <w:rFonts w:ascii="Arial Narrow" w:hAnsi="Arial Narrow"/>
          <w:color w:val="auto"/>
        </w:rPr>
        <w:t xml:space="preserve">the agency’s ability to develop a corporate partner campaign. Include an overview of the initiative and pertinent details as to how it was implemented, as well as any performance metrics/results that followed. </w:t>
      </w:r>
      <w:r w:rsidRPr="00852827">
        <w:rPr>
          <w:rFonts w:ascii="Arial Narrow" w:hAnsi="Arial Narrow"/>
          <w:color w:val="auto"/>
        </w:rPr>
        <w:t xml:space="preserve"> </w:t>
      </w:r>
    </w:p>
    <w:p w14:paraId="49B5FDAF" w14:textId="77777777" w:rsidR="006F0A3F" w:rsidRDefault="006F0A3F" w:rsidP="00E35610">
      <w:pPr>
        <w:pStyle w:val="Default"/>
        <w:rPr>
          <w:rFonts w:ascii="Arial Narrow" w:hAnsi="Arial Narrow"/>
          <w:color w:val="auto"/>
        </w:rPr>
      </w:pPr>
    </w:p>
    <w:p w14:paraId="65D20CD2" w14:textId="77777777" w:rsidR="006F0A3F" w:rsidRDefault="006F0A3F" w:rsidP="001C3207">
      <w:pPr>
        <w:pStyle w:val="Default"/>
        <w:rPr>
          <w:rFonts w:ascii="Arial Narrow" w:hAnsi="Arial Narrow"/>
          <w:color w:val="auto"/>
        </w:rPr>
      </w:pPr>
      <w:r>
        <w:rPr>
          <w:rFonts w:ascii="Arial Narrow" w:hAnsi="Arial Narrow"/>
          <w:color w:val="auto"/>
        </w:rPr>
        <w:tab/>
        <w:t>Media Preparation for Executives</w:t>
      </w:r>
    </w:p>
    <w:p w14:paraId="4642C3DB" w14:textId="09EC4254" w:rsidR="00C54610" w:rsidRDefault="00C54610" w:rsidP="00C54610">
      <w:pPr>
        <w:pStyle w:val="Default"/>
        <w:numPr>
          <w:ilvl w:val="3"/>
          <w:numId w:val="16"/>
        </w:numPr>
        <w:rPr>
          <w:rFonts w:ascii="Arial Narrow" w:hAnsi="Arial Narrow"/>
          <w:color w:val="auto"/>
        </w:rPr>
      </w:pPr>
      <w:r>
        <w:rPr>
          <w:rFonts w:ascii="Arial Narrow" w:hAnsi="Arial Narrow"/>
          <w:color w:val="auto"/>
        </w:rPr>
        <w:t xml:space="preserve">Provide at least three (3) samples that showcase the method </w:t>
      </w:r>
      <w:r w:rsidR="00CA6E9D">
        <w:rPr>
          <w:rFonts w:ascii="Arial Narrow" w:hAnsi="Arial Narrow"/>
          <w:color w:val="auto"/>
        </w:rPr>
        <w:t>by</w:t>
      </w:r>
      <w:r>
        <w:rPr>
          <w:rFonts w:ascii="Arial Narrow" w:hAnsi="Arial Narrow"/>
          <w:color w:val="auto"/>
        </w:rPr>
        <w:t xml:space="preserve"> which the client is prepared for media opportunities by the agency. Include example clips following such preparation. </w:t>
      </w:r>
    </w:p>
    <w:p w14:paraId="19D66197" w14:textId="77777777" w:rsidR="00A837FB" w:rsidRDefault="00A837FB" w:rsidP="00CA6E9D">
      <w:pPr>
        <w:pStyle w:val="Default"/>
        <w:rPr>
          <w:rFonts w:ascii="Arial Narrow" w:hAnsi="Arial Narrow"/>
          <w:color w:val="auto"/>
        </w:rPr>
      </w:pPr>
    </w:p>
    <w:p w14:paraId="36209614" w14:textId="77777777" w:rsidR="006F0A3F" w:rsidRPr="00E03975" w:rsidRDefault="006F0A3F" w:rsidP="001C3207">
      <w:pPr>
        <w:pStyle w:val="Default"/>
        <w:rPr>
          <w:rFonts w:ascii="Arial Narrow" w:hAnsi="Arial Narrow"/>
          <w:color w:val="auto"/>
        </w:rPr>
      </w:pPr>
      <w:r>
        <w:rPr>
          <w:rFonts w:ascii="Arial Narrow" w:hAnsi="Arial Narrow"/>
          <w:color w:val="auto"/>
        </w:rPr>
        <w:tab/>
        <w:t xml:space="preserve">Management of Crisis Communications </w:t>
      </w:r>
    </w:p>
    <w:p w14:paraId="1B2A450D" w14:textId="101937A3" w:rsidR="006F0A3F" w:rsidRPr="00C54610" w:rsidRDefault="00C54610" w:rsidP="00C54610">
      <w:pPr>
        <w:pStyle w:val="Default"/>
        <w:numPr>
          <w:ilvl w:val="3"/>
          <w:numId w:val="16"/>
        </w:numPr>
        <w:rPr>
          <w:rFonts w:ascii="Arial Narrow" w:hAnsi="Arial Narrow"/>
          <w:color w:val="auto"/>
        </w:rPr>
      </w:pPr>
      <w:r>
        <w:rPr>
          <w:rFonts w:ascii="Arial Narrow" w:hAnsi="Arial Narrow"/>
          <w:color w:val="auto"/>
        </w:rPr>
        <w:t xml:space="preserve">Provide at least two (2) case studies that highlight the agency’s ability to manage a crisis communications plan. Include example press materials, plan of action, clips, resulting coverage, etc. </w:t>
      </w:r>
    </w:p>
    <w:p w14:paraId="126688D1" w14:textId="77777777" w:rsidR="00E35610" w:rsidRDefault="00E35610" w:rsidP="00CA6E9D">
      <w:pPr>
        <w:pStyle w:val="Default"/>
        <w:rPr>
          <w:rFonts w:ascii="Arial Narrow" w:hAnsi="Arial Narrow"/>
          <w:color w:val="auto"/>
        </w:rPr>
      </w:pPr>
    </w:p>
    <w:p w14:paraId="029B708D" w14:textId="77777777" w:rsidR="00024F0D" w:rsidRDefault="00024F0D" w:rsidP="00024F0D">
      <w:pPr>
        <w:pStyle w:val="Default"/>
        <w:ind w:firstLine="720"/>
        <w:rPr>
          <w:rFonts w:ascii="Arial Narrow" w:hAnsi="Arial Narrow"/>
          <w:color w:val="auto"/>
        </w:rPr>
      </w:pPr>
      <w:r>
        <w:rPr>
          <w:rFonts w:ascii="Arial Narrow" w:hAnsi="Arial Narrow"/>
          <w:color w:val="auto"/>
        </w:rPr>
        <w:t>Secured Media Clippings</w:t>
      </w:r>
    </w:p>
    <w:p w14:paraId="203994A9" w14:textId="42193154" w:rsidR="00024F0D" w:rsidRDefault="00024F0D" w:rsidP="00024F0D">
      <w:pPr>
        <w:pStyle w:val="Default"/>
        <w:numPr>
          <w:ilvl w:val="3"/>
          <w:numId w:val="16"/>
        </w:numPr>
        <w:rPr>
          <w:rFonts w:ascii="Arial Narrow" w:hAnsi="Arial Narrow"/>
          <w:color w:val="auto"/>
        </w:rPr>
      </w:pPr>
      <w:r w:rsidRPr="00852827">
        <w:rPr>
          <w:rFonts w:ascii="Arial Narrow" w:hAnsi="Arial Narrow"/>
          <w:color w:val="auto"/>
        </w:rPr>
        <w:lastRenderedPageBreak/>
        <w:t xml:space="preserve">Provide </w:t>
      </w:r>
      <w:r w:rsidR="00B10CFE">
        <w:rPr>
          <w:rFonts w:ascii="Arial Narrow" w:hAnsi="Arial Narrow"/>
          <w:color w:val="auto"/>
        </w:rPr>
        <w:t xml:space="preserve">a </w:t>
      </w:r>
      <w:r w:rsidRPr="00852827">
        <w:rPr>
          <w:rFonts w:ascii="Arial Narrow" w:hAnsi="Arial Narrow"/>
          <w:color w:val="auto"/>
        </w:rPr>
        <w:t xml:space="preserve">portfolio of </w:t>
      </w:r>
      <w:r w:rsidR="00C54610">
        <w:rPr>
          <w:rFonts w:ascii="Arial Narrow" w:hAnsi="Arial Narrow"/>
          <w:color w:val="auto"/>
        </w:rPr>
        <w:t xml:space="preserve">the agency’s most notable </w:t>
      </w:r>
      <w:r>
        <w:rPr>
          <w:rFonts w:ascii="Arial Narrow" w:hAnsi="Arial Narrow"/>
          <w:color w:val="auto"/>
        </w:rPr>
        <w:t>news clippings</w:t>
      </w:r>
      <w:r w:rsidR="00C54610">
        <w:rPr>
          <w:rFonts w:ascii="Arial Narrow" w:hAnsi="Arial Narrow"/>
          <w:color w:val="auto"/>
        </w:rPr>
        <w:t>, secured on behalf of a client</w:t>
      </w:r>
      <w:r w:rsidRPr="00852827">
        <w:rPr>
          <w:rFonts w:ascii="Arial Narrow" w:hAnsi="Arial Narrow"/>
          <w:color w:val="auto"/>
        </w:rPr>
        <w:t>.</w:t>
      </w:r>
      <w:r w:rsidR="00C54610">
        <w:rPr>
          <w:rFonts w:ascii="Arial Narrow" w:hAnsi="Arial Narrow"/>
          <w:color w:val="auto"/>
        </w:rPr>
        <w:t xml:space="preserve"> Include impression figure</w:t>
      </w:r>
      <w:r w:rsidR="00595795">
        <w:rPr>
          <w:rFonts w:ascii="Arial Narrow" w:hAnsi="Arial Narrow"/>
          <w:color w:val="auto"/>
        </w:rPr>
        <w:t>s</w:t>
      </w:r>
      <w:r w:rsidR="00595795">
        <w:rPr>
          <w:rFonts w:ascii="Arial Narrow" w:eastAsia="Times New Roman" w:hAnsi="Arial Narrow"/>
        </w:rPr>
        <w:t xml:space="preserve"> and dates. Must be as recent as two years or less. </w:t>
      </w:r>
      <w:r w:rsidR="00E00BE5">
        <w:rPr>
          <w:rFonts w:ascii="Arial Narrow" w:eastAsia="Times New Roman" w:hAnsi="Arial Narrow"/>
        </w:rPr>
        <w:t>(No more than 10</w:t>
      </w:r>
      <w:r w:rsidR="00CB542B">
        <w:rPr>
          <w:rFonts w:ascii="Arial Narrow" w:eastAsia="Times New Roman" w:hAnsi="Arial Narrow"/>
        </w:rPr>
        <w:t xml:space="preserve"> clips</w:t>
      </w:r>
      <w:r w:rsidR="00E00BE5">
        <w:rPr>
          <w:rFonts w:ascii="Arial Narrow" w:eastAsia="Times New Roman" w:hAnsi="Arial Narrow"/>
        </w:rPr>
        <w:t>.)</w:t>
      </w:r>
      <w:r w:rsidR="00595795">
        <w:rPr>
          <w:rFonts w:ascii="Arial Narrow" w:eastAsia="Times New Roman" w:hAnsi="Arial Narrow"/>
        </w:rPr>
        <w:t> </w:t>
      </w:r>
    </w:p>
    <w:p w14:paraId="5C08DD27" w14:textId="77777777" w:rsidR="00C54610" w:rsidRPr="00852827" w:rsidRDefault="00C54610" w:rsidP="00E35610">
      <w:pPr>
        <w:pStyle w:val="Default"/>
        <w:rPr>
          <w:rFonts w:ascii="Arial Narrow" w:hAnsi="Arial Narrow"/>
          <w:color w:val="auto"/>
        </w:rPr>
      </w:pPr>
    </w:p>
    <w:p w14:paraId="5B191621" w14:textId="77777777" w:rsidR="0090529D" w:rsidRDefault="00C66161" w:rsidP="0090529D">
      <w:pPr>
        <w:pStyle w:val="Default"/>
        <w:ind w:firstLine="720"/>
        <w:rPr>
          <w:rFonts w:ascii="Arial Narrow" w:hAnsi="Arial Narrow"/>
          <w:color w:val="auto"/>
        </w:rPr>
      </w:pPr>
      <w:r w:rsidRPr="00852827">
        <w:rPr>
          <w:rFonts w:ascii="Arial Narrow" w:hAnsi="Arial Narrow"/>
          <w:color w:val="auto"/>
        </w:rPr>
        <w:t xml:space="preserve">Reporting </w:t>
      </w:r>
    </w:p>
    <w:p w14:paraId="6C72DE94" w14:textId="72DF2186" w:rsidR="00C66161" w:rsidRDefault="00E35610" w:rsidP="00C66161">
      <w:pPr>
        <w:pStyle w:val="Default"/>
        <w:numPr>
          <w:ilvl w:val="3"/>
          <w:numId w:val="16"/>
        </w:numPr>
        <w:rPr>
          <w:rFonts w:ascii="Arial Narrow" w:hAnsi="Arial Narrow"/>
          <w:color w:val="auto"/>
        </w:rPr>
      </w:pPr>
      <w:r>
        <w:rPr>
          <w:rFonts w:ascii="Arial Narrow" w:hAnsi="Arial Narrow"/>
          <w:color w:val="auto"/>
        </w:rPr>
        <w:t>D</w:t>
      </w:r>
      <w:r w:rsidR="00C66161" w:rsidRPr="0090529D">
        <w:rPr>
          <w:rFonts w:ascii="Arial Narrow" w:hAnsi="Arial Narrow"/>
          <w:color w:val="auto"/>
        </w:rPr>
        <w:t xml:space="preserve">escribe the methodology to </w:t>
      </w:r>
      <w:r w:rsidR="0090529D" w:rsidRPr="0090529D">
        <w:rPr>
          <w:rFonts w:ascii="Arial Narrow" w:hAnsi="Arial Narrow"/>
          <w:color w:val="auto"/>
        </w:rPr>
        <w:t>measure PR success.</w:t>
      </w:r>
      <w:r w:rsidR="00C66161" w:rsidRPr="0090529D">
        <w:rPr>
          <w:rFonts w:ascii="Arial Narrow" w:hAnsi="Arial Narrow"/>
          <w:color w:val="auto"/>
        </w:rPr>
        <w:t xml:space="preserve"> </w:t>
      </w:r>
      <w:r w:rsidR="0090529D" w:rsidRPr="0090529D">
        <w:rPr>
          <w:rFonts w:ascii="Arial Narrow" w:hAnsi="Arial Narrow"/>
          <w:color w:val="auto"/>
        </w:rPr>
        <w:t>D</w:t>
      </w:r>
      <w:r w:rsidR="00C66161" w:rsidRPr="0090529D">
        <w:rPr>
          <w:rFonts w:ascii="Arial Narrow" w:hAnsi="Arial Narrow"/>
          <w:color w:val="auto"/>
        </w:rPr>
        <w:t>escribe how ROI is established and measured. How is this ROI reported/submitted to clients on a weekly, monthly</w:t>
      </w:r>
      <w:r w:rsidR="00B10CFE">
        <w:rPr>
          <w:rFonts w:ascii="Arial Narrow" w:hAnsi="Arial Narrow"/>
          <w:color w:val="auto"/>
        </w:rPr>
        <w:t>,</w:t>
      </w:r>
      <w:r w:rsidR="00C66161" w:rsidRPr="0090529D">
        <w:rPr>
          <w:rFonts w:ascii="Arial Narrow" w:hAnsi="Arial Narrow"/>
          <w:color w:val="auto"/>
        </w:rPr>
        <w:t xml:space="preserve"> and yearly </w:t>
      </w:r>
      <w:r w:rsidR="0090529D" w:rsidRPr="0090529D">
        <w:rPr>
          <w:rFonts w:ascii="Arial Narrow" w:hAnsi="Arial Narrow"/>
          <w:color w:val="auto"/>
        </w:rPr>
        <w:t>basis?</w:t>
      </w:r>
      <w:r w:rsidR="00C66161" w:rsidRPr="0090529D">
        <w:rPr>
          <w:rFonts w:ascii="Arial Narrow" w:hAnsi="Arial Narrow"/>
          <w:color w:val="auto"/>
        </w:rPr>
        <w:t xml:space="preserve"> Please provide at least one sample report we would expect to see. Administrative support must be provided for handling accounting and monthly reporting tasks. </w:t>
      </w:r>
    </w:p>
    <w:p w14:paraId="0DD1D7DE" w14:textId="77777777" w:rsidR="00595795" w:rsidRDefault="00595795" w:rsidP="00595795">
      <w:pPr>
        <w:pStyle w:val="Default"/>
        <w:rPr>
          <w:rFonts w:ascii="Arial Narrow" w:hAnsi="Arial Narrow"/>
          <w:color w:val="auto"/>
        </w:rPr>
      </w:pPr>
    </w:p>
    <w:p w14:paraId="46531C1E" w14:textId="77777777" w:rsidR="00595795" w:rsidRPr="00851750" w:rsidRDefault="00595795" w:rsidP="00595795">
      <w:pPr>
        <w:pStyle w:val="Default"/>
        <w:ind w:firstLine="720"/>
        <w:rPr>
          <w:rFonts w:ascii="Arial Narrow" w:hAnsi="Arial Narrow"/>
          <w:bCs/>
          <w:color w:val="auto"/>
        </w:rPr>
      </w:pPr>
      <w:r w:rsidRPr="00851750">
        <w:rPr>
          <w:rFonts w:ascii="Arial Narrow" w:hAnsi="Arial Narrow"/>
          <w:bCs/>
          <w:color w:val="auto"/>
        </w:rPr>
        <w:t>Awards</w:t>
      </w:r>
    </w:p>
    <w:p w14:paraId="7D6A74C6" w14:textId="77777777" w:rsidR="00595795" w:rsidRPr="00851750" w:rsidRDefault="00595795" w:rsidP="00595795">
      <w:pPr>
        <w:pStyle w:val="Default"/>
        <w:numPr>
          <w:ilvl w:val="1"/>
          <w:numId w:val="26"/>
        </w:numPr>
        <w:adjustRightInd/>
        <w:rPr>
          <w:rFonts w:ascii="Arial Narrow" w:hAnsi="Arial Narrow"/>
          <w:bCs/>
          <w:color w:val="auto"/>
        </w:rPr>
      </w:pPr>
      <w:r w:rsidRPr="00851750">
        <w:rPr>
          <w:rFonts w:ascii="Arial Narrow" w:hAnsi="Arial Narrow"/>
          <w:bCs/>
          <w:color w:val="auto"/>
        </w:rPr>
        <w:t xml:space="preserve">Provide at least two (2) award entry samples that demonstrate the agency’s ability to pitch PR efforts for notable industry awards and recognitions. Include awards </w:t>
      </w:r>
      <w:r>
        <w:rPr>
          <w:rFonts w:ascii="Arial Narrow" w:hAnsi="Arial Narrow"/>
          <w:bCs/>
          <w:color w:val="auto"/>
        </w:rPr>
        <w:t>received as a</w:t>
      </w:r>
      <w:r w:rsidRPr="00851750">
        <w:rPr>
          <w:rFonts w:ascii="Arial Narrow" w:hAnsi="Arial Narrow"/>
          <w:bCs/>
          <w:color w:val="auto"/>
        </w:rPr>
        <w:t xml:space="preserve"> result</w:t>
      </w:r>
      <w:r>
        <w:rPr>
          <w:rFonts w:ascii="Arial Narrow" w:hAnsi="Arial Narrow"/>
          <w:bCs/>
          <w:color w:val="auto"/>
        </w:rPr>
        <w:t xml:space="preserve"> of</w:t>
      </w:r>
      <w:r w:rsidRPr="00851750">
        <w:rPr>
          <w:rFonts w:ascii="Arial Narrow" w:hAnsi="Arial Narrow"/>
          <w:bCs/>
          <w:color w:val="auto"/>
        </w:rPr>
        <w:t xml:space="preserve"> the agency’s submission. </w:t>
      </w:r>
    </w:p>
    <w:p w14:paraId="6BE333A1" w14:textId="77777777" w:rsidR="0039239C" w:rsidRDefault="0039239C" w:rsidP="00CF20EE">
      <w:pPr>
        <w:pStyle w:val="Default"/>
        <w:rPr>
          <w:rFonts w:ascii="Arial Narrow" w:hAnsi="Arial Narrow"/>
          <w:b/>
          <w:color w:val="auto"/>
        </w:rPr>
      </w:pPr>
    </w:p>
    <w:p w14:paraId="0640A00D" w14:textId="77777777" w:rsidR="00E35610" w:rsidRPr="00CF20EE" w:rsidRDefault="00E35610" w:rsidP="00E35610">
      <w:pPr>
        <w:pStyle w:val="Default"/>
        <w:ind w:left="720"/>
        <w:rPr>
          <w:rFonts w:ascii="Arial Narrow" w:hAnsi="Arial Narrow"/>
          <w:b/>
          <w:color w:val="auto"/>
        </w:rPr>
      </w:pPr>
      <w:r w:rsidRPr="00CF20EE">
        <w:rPr>
          <w:rFonts w:ascii="Arial Narrow" w:hAnsi="Arial Narrow"/>
          <w:b/>
          <w:color w:val="auto"/>
        </w:rPr>
        <w:t>References</w:t>
      </w:r>
    </w:p>
    <w:p w14:paraId="19343F45" w14:textId="35F293B9" w:rsidR="00C66161" w:rsidRPr="000A199C" w:rsidRDefault="00E35610" w:rsidP="00C66161">
      <w:pPr>
        <w:pStyle w:val="Default"/>
        <w:numPr>
          <w:ilvl w:val="3"/>
          <w:numId w:val="16"/>
        </w:numPr>
        <w:rPr>
          <w:rFonts w:ascii="Arial Narrow" w:hAnsi="Arial Narrow"/>
          <w:color w:val="auto"/>
        </w:rPr>
      </w:pPr>
      <w:r>
        <w:rPr>
          <w:rFonts w:ascii="Arial Narrow" w:hAnsi="Arial Narrow"/>
          <w:color w:val="auto"/>
        </w:rPr>
        <w:t xml:space="preserve">Please include at least three (3) past or current clients to serve as references for your agency’s work on their account. </w:t>
      </w:r>
      <w:r w:rsidR="008B6252">
        <w:rPr>
          <w:rFonts w:ascii="Arial Narrow" w:hAnsi="Arial Narrow"/>
          <w:color w:val="auto"/>
        </w:rPr>
        <w:t>At least one reference should be from the tourism, hospitality</w:t>
      </w:r>
      <w:r w:rsidR="00B10CFE">
        <w:rPr>
          <w:rFonts w:ascii="Arial Narrow" w:hAnsi="Arial Narrow"/>
          <w:color w:val="auto"/>
        </w:rPr>
        <w:t>,</w:t>
      </w:r>
      <w:r w:rsidR="008B6252">
        <w:rPr>
          <w:rFonts w:ascii="Arial Narrow" w:hAnsi="Arial Narrow"/>
          <w:color w:val="auto"/>
        </w:rPr>
        <w:t xml:space="preserve"> and/or tourism industry. </w:t>
      </w:r>
      <w:r w:rsidR="00E075CD">
        <w:rPr>
          <w:rFonts w:ascii="Arial Narrow" w:hAnsi="Arial Narrow"/>
          <w:color w:val="auto"/>
        </w:rPr>
        <w:t xml:space="preserve">The reference </w:t>
      </w:r>
      <w:r w:rsidR="00DA142D">
        <w:rPr>
          <w:rFonts w:ascii="Arial Narrow" w:hAnsi="Arial Narrow"/>
          <w:color w:val="auto"/>
        </w:rPr>
        <w:t>must</w:t>
      </w:r>
      <w:r w:rsidR="00E075CD">
        <w:rPr>
          <w:rFonts w:ascii="Arial Narrow" w:hAnsi="Arial Narrow"/>
          <w:color w:val="auto"/>
        </w:rPr>
        <w:t xml:space="preserve"> be the day-to-day contact. </w:t>
      </w:r>
    </w:p>
    <w:p w14:paraId="6A16ACAF" w14:textId="77777777" w:rsidR="00053AA2" w:rsidRPr="00852827" w:rsidRDefault="00053AA2" w:rsidP="00C66161">
      <w:pPr>
        <w:pStyle w:val="Default"/>
        <w:rPr>
          <w:rFonts w:ascii="Arial Narrow" w:hAnsi="Arial Narrow"/>
          <w:color w:val="auto"/>
        </w:rPr>
      </w:pPr>
    </w:p>
    <w:p w14:paraId="046BEDC5" w14:textId="77777777" w:rsidR="009C4FA2" w:rsidRPr="00FC6DC7" w:rsidRDefault="009C4FA2" w:rsidP="009E3756">
      <w:pPr>
        <w:pStyle w:val="Default"/>
        <w:numPr>
          <w:ilvl w:val="0"/>
          <w:numId w:val="23"/>
        </w:numPr>
        <w:rPr>
          <w:rFonts w:ascii="Arial Narrow" w:hAnsi="Arial Narrow"/>
          <w:color w:val="auto"/>
        </w:rPr>
      </w:pPr>
      <w:r w:rsidRPr="00FC6DC7">
        <w:rPr>
          <w:rFonts w:ascii="Arial Narrow" w:hAnsi="Arial Narrow"/>
          <w:b/>
          <w:bCs/>
          <w:iCs/>
          <w:color w:val="auto"/>
        </w:rPr>
        <w:t xml:space="preserve">RFP Terms and Conditions </w:t>
      </w:r>
    </w:p>
    <w:p w14:paraId="3B8D5EC8" w14:textId="77777777" w:rsidR="009C4FA2" w:rsidRPr="00852827" w:rsidRDefault="009C4FA2" w:rsidP="009C4FA2">
      <w:pPr>
        <w:pStyle w:val="Default"/>
        <w:rPr>
          <w:rFonts w:ascii="Arial Narrow" w:hAnsi="Arial Narrow"/>
          <w:color w:val="auto"/>
        </w:rPr>
      </w:pPr>
    </w:p>
    <w:p w14:paraId="3979EBAF"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Preparing a Response </w:t>
      </w:r>
    </w:p>
    <w:p w14:paraId="155367ED" w14:textId="77777777" w:rsidR="009C4FA2" w:rsidRPr="00852827" w:rsidRDefault="009C4FA2" w:rsidP="007D3924">
      <w:pPr>
        <w:pStyle w:val="Default"/>
        <w:ind w:left="360"/>
        <w:rPr>
          <w:rFonts w:ascii="Arial Narrow" w:hAnsi="Arial Narrow"/>
          <w:color w:val="auto"/>
        </w:rPr>
      </w:pPr>
    </w:p>
    <w:p w14:paraId="6258D1DB" w14:textId="784F3C86" w:rsidR="00CD376B" w:rsidRPr="00B10CFE" w:rsidRDefault="009C4FA2" w:rsidP="00B10CFE">
      <w:pPr>
        <w:pStyle w:val="Default"/>
        <w:ind w:left="1080"/>
        <w:rPr>
          <w:rFonts w:ascii="Arial Narrow" w:hAnsi="Arial Narrow"/>
          <w:color w:val="auto"/>
        </w:rPr>
      </w:pPr>
      <w:r w:rsidRPr="00852827">
        <w:rPr>
          <w:rFonts w:ascii="Arial Narrow" w:hAnsi="Arial Narrow"/>
          <w:color w:val="auto"/>
        </w:rPr>
        <w:t xml:space="preserve">This RFP contains instructions governing the proposals to be submitted and a description of the mandatory requirements. To be eligible for consideration, a proposer must meet all mandatory requirements. Compliance with the intent of all requirements will be solely determined by </w:t>
      </w:r>
      <w:r w:rsidR="00B10CFE">
        <w:rPr>
          <w:rFonts w:ascii="Arial Narrow" w:hAnsi="Arial Narrow"/>
          <w:color w:val="auto"/>
        </w:rPr>
        <w:t xml:space="preserve">the </w:t>
      </w:r>
      <w:r w:rsidRPr="00852827">
        <w:rPr>
          <w:rFonts w:ascii="Arial Narrow" w:hAnsi="Arial Narrow"/>
          <w:color w:val="auto"/>
        </w:rPr>
        <w:t xml:space="preserve">DTPB Selection Committee. Responses that do not meet the full intent of all requirements listed in this RFP may be subject to point reductions during the evaluation process or may be deemed non-responsive. </w:t>
      </w:r>
    </w:p>
    <w:p w14:paraId="38795184" w14:textId="77777777" w:rsidR="00CD376B" w:rsidRPr="00852827" w:rsidRDefault="00CD376B" w:rsidP="007D3924">
      <w:pPr>
        <w:pStyle w:val="Default"/>
        <w:ind w:left="360"/>
        <w:rPr>
          <w:rFonts w:ascii="Arial Narrow" w:hAnsi="Arial Narrow" w:cs="Times New Roman"/>
          <w:color w:val="auto"/>
        </w:rPr>
      </w:pPr>
    </w:p>
    <w:p w14:paraId="69D36B48"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Rights Reserved </w:t>
      </w:r>
    </w:p>
    <w:p w14:paraId="6EC79593" w14:textId="77777777" w:rsidR="009C4FA2" w:rsidRPr="00852827" w:rsidRDefault="009C4FA2" w:rsidP="007D3924">
      <w:pPr>
        <w:pStyle w:val="Default"/>
        <w:ind w:left="360"/>
        <w:rPr>
          <w:rFonts w:ascii="Arial Narrow" w:hAnsi="Arial Narrow"/>
          <w:color w:val="auto"/>
        </w:rPr>
      </w:pPr>
    </w:p>
    <w:p w14:paraId="79C2223C" w14:textId="77777777" w:rsidR="00C06732" w:rsidRPr="00852827" w:rsidRDefault="009C4FA2" w:rsidP="007D3924">
      <w:pPr>
        <w:pStyle w:val="Default"/>
        <w:ind w:left="1080"/>
        <w:rPr>
          <w:rFonts w:ascii="Arial Narrow" w:hAnsi="Arial Narrow"/>
          <w:color w:val="auto"/>
        </w:rPr>
      </w:pPr>
      <w:r w:rsidRPr="00852827">
        <w:rPr>
          <w:rFonts w:ascii="Arial Narrow" w:hAnsi="Arial Narrow"/>
          <w:color w:val="auto"/>
        </w:rPr>
        <w:t xml:space="preserve">While DTPB has every intention to award a contract as a result of this RFP, issuance of the RFP, evaluation of the proposals, and even the selection of a successful proposer by the Selection Committee in no way constitutes a commitment by DTPB to award a contract. DTPB, in its sole and absolute discretion, and for any reason or no reason, reserves the right to: </w:t>
      </w:r>
    </w:p>
    <w:p w14:paraId="27A83F20" w14:textId="77777777" w:rsidR="00C06732" w:rsidRPr="00852827" w:rsidRDefault="00C06732" w:rsidP="007D3924">
      <w:pPr>
        <w:pStyle w:val="Default"/>
        <w:ind w:left="1080"/>
        <w:rPr>
          <w:rFonts w:ascii="Arial Narrow" w:hAnsi="Arial Narrow"/>
          <w:color w:val="auto"/>
        </w:rPr>
      </w:pPr>
    </w:p>
    <w:p w14:paraId="7C8A74AE" w14:textId="77777777" w:rsidR="00C06732" w:rsidRPr="00852827" w:rsidRDefault="00C06732" w:rsidP="009E3756">
      <w:pPr>
        <w:pStyle w:val="Default"/>
        <w:numPr>
          <w:ilvl w:val="3"/>
          <w:numId w:val="24"/>
        </w:numPr>
        <w:rPr>
          <w:rFonts w:ascii="Arial Narrow" w:hAnsi="Arial Narrow"/>
          <w:color w:val="auto"/>
        </w:rPr>
      </w:pPr>
      <w:r w:rsidRPr="00852827">
        <w:rPr>
          <w:rFonts w:ascii="Arial Narrow" w:hAnsi="Arial Narrow"/>
          <w:color w:val="auto"/>
        </w:rPr>
        <w:t>P</w:t>
      </w:r>
      <w:r w:rsidR="009C4FA2" w:rsidRPr="00852827">
        <w:rPr>
          <w:rFonts w:ascii="Arial Narrow" w:hAnsi="Arial Narrow"/>
          <w:color w:val="auto"/>
        </w:rPr>
        <w:t xml:space="preserve">ostpone, cancel or terminate this RFP at any time; </w:t>
      </w:r>
    </w:p>
    <w:p w14:paraId="66AB310B" w14:textId="77777777" w:rsidR="00C06732" w:rsidRPr="00852827" w:rsidRDefault="009C4FA2" w:rsidP="009E3756">
      <w:pPr>
        <w:pStyle w:val="Default"/>
        <w:numPr>
          <w:ilvl w:val="3"/>
          <w:numId w:val="24"/>
        </w:numPr>
        <w:rPr>
          <w:rFonts w:ascii="Arial Narrow" w:hAnsi="Arial Narrow"/>
          <w:color w:val="auto"/>
        </w:rPr>
      </w:pPr>
      <w:r w:rsidRPr="00852827">
        <w:rPr>
          <w:rFonts w:ascii="Arial Narrow" w:hAnsi="Arial Narrow"/>
          <w:color w:val="auto"/>
        </w:rPr>
        <w:t xml:space="preserve">Re-advertise this RFP; </w:t>
      </w:r>
    </w:p>
    <w:p w14:paraId="50855A52" w14:textId="77777777" w:rsidR="00C06732" w:rsidRPr="00852827" w:rsidRDefault="009C4FA2" w:rsidP="009E3756">
      <w:pPr>
        <w:pStyle w:val="Default"/>
        <w:numPr>
          <w:ilvl w:val="3"/>
          <w:numId w:val="24"/>
        </w:numPr>
        <w:rPr>
          <w:rFonts w:ascii="Arial Narrow" w:hAnsi="Arial Narrow"/>
          <w:color w:val="auto"/>
        </w:rPr>
      </w:pPr>
      <w:r w:rsidRPr="00852827">
        <w:rPr>
          <w:rFonts w:ascii="Arial Narrow" w:hAnsi="Arial Narrow"/>
          <w:color w:val="auto"/>
        </w:rPr>
        <w:t xml:space="preserve">Reject any or all proposals, or parts of any and all proposals, received in response to this document; </w:t>
      </w:r>
    </w:p>
    <w:p w14:paraId="26E6E823" w14:textId="40FE3A16" w:rsidR="00C06732" w:rsidRPr="00852827" w:rsidRDefault="009C4FA2" w:rsidP="009E3756">
      <w:pPr>
        <w:pStyle w:val="Default"/>
        <w:numPr>
          <w:ilvl w:val="3"/>
          <w:numId w:val="24"/>
        </w:numPr>
        <w:rPr>
          <w:rFonts w:ascii="Arial Narrow" w:hAnsi="Arial Narrow"/>
          <w:color w:val="auto"/>
        </w:rPr>
      </w:pPr>
      <w:r w:rsidRPr="00852827">
        <w:rPr>
          <w:rFonts w:ascii="Arial Narrow" w:hAnsi="Arial Narrow"/>
          <w:color w:val="auto"/>
        </w:rPr>
        <w:t xml:space="preserve">Waive any undesirable, inconsequential, or inconsistent provisions of this document, which would not have </w:t>
      </w:r>
      <w:r w:rsidR="00491B12">
        <w:rPr>
          <w:rFonts w:ascii="Arial Narrow" w:hAnsi="Arial Narrow"/>
          <w:color w:val="auto"/>
        </w:rPr>
        <w:t xml:space="preserve">a </w:t>
      </w:r>
      <w:r w:rsidRPr="00852827">
        <w:rPr>
          <w:rFonts w:ascii="Arial Narrow" w:hAnsi="Arial Narrow"/>
          <w:color w:val="auto"/>
        </w:rPr>
        <w:t xml:space="preserve">significant impact on any proposal; </w:t>
      </w:r>
    </w:p>
    <w:p w14:paraId="03645338" w14:textId="77777777" w:rsidR="00C06732" w:rsidRPr="00852827" w:rsidRDefault="009C4FA2" w:rsidP="009E3756">
      <w:pPr>
        <w:pStyle w:val="Default"/>
        <w:numPr>
          <w:ilvl w:val="3"/>
          <w:numId w:val="24"/>
        </w:numPr>
        <w:rPr>
          <w:rFonts w:ascii="Arial Narrow" w:hAnsi="Arial Narrow"/>
          <w:color w:val="auto"/>
        </w:rPr>
      </w:pPr>
      <w:r w:rsidRPr="00852827">
        <w:rPr>
          <w:rFonts w:ascii="Arial Narrow" w:hAnsi="Arial Narrow"/>
          <w:color w:val="auto"/>
        </w:rPr>
        <w:t xml:space="preserve">Waive any minor irregularities in this RFP or any proposals received in response to this RFP; or </w:t>
      </w:r>
    </w:p>
    <w:p w14:paraId="3AD95047" w14:textId="77777777" w:rsidR="009C4FA2" w:rsidRPr="00852827" w:rsidRDefault="009C4FA2" w:rsidP="009E3756">
      <w:pPr>
        <w:pStyle w:val="Default"/>
        <w:numPr>
          <w:ilvl w:val="3"/>
          <w:numId w:val="24"/>
        </w:numPr>
        <w:rPr>
          <w:rFonts w:ascii="Arial Narrow" w:hAnsi="Arial Narrow"/>
          <w:color w:val="auto"/>
        </w:rPr>
      </w:pPr>
      <w:r w:rsidRPr="00852827">
        <w:rPr>
          <w:rFonts w:ascii="Arial Narrow" w:hAnsi="Arial Narrow"/>
          <w:color w:val="auto"/>
        </w:rPr>
        <w:lastRenderedPageBreak/>
        <w:t xml:space="preserve">Not award any contract, or, if awarded, terminate any contract. </w:t>
      </w:r>
    </w:p>
    <w:p w14:paraId="3DE991D4" w14:textId="77777777" w:rsidR="009C4FA2" w:rsidRPr="00852827" w:rsidRDefault="009C4FA2" w:rsidP="007D3924">
      <w:pPr>
        <w:pStyle w:val="Default"/>
        <w:ind w:left="360"/>
        <w:rPr>
          <w:rFonts w:ascii="Arial Narrow" w:hAnsi="Arial Narrow"/>
          <w:color w:val="auto"/>
        </w:rPr>
      </w:pPr>
    </w:p>
    <w:p w14:paraId="448C4A48"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Development Costs </w:t>
      </w:r>
    </w:p>
    <w:p w14:paraId="550A84F2" w14:textId="77777777" w:rsidR="009C4FA2" w:rsidRPr="00852827" w:rsidRDefault="009C4FA2" w:rsidP="007D3924">
      <w:pPr>
        <w:pStyle w:val="Default"/>
        <w:ind w:left="360"/>
        <w:rPr>
          <w:rFonts w:ascii="Arial Narrow" w:hAnsi="Arial Narrow"/>
          <w:color w:val="auto"/>
        </w:rPr>
      </w:pPr>
    </w:p>
    <w:p w14:paraId="0F9B1B1F" w14:textId="77777777"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t xml:space="preserve">Neither DTPB nor Palm Beach County, Florida shall be liable for any expenses incurred in connection with work performed, travel, or any and all other expenses incurred in the preparation or submission of a proposal or other participation in this proposal process. All expenses incurred with the preparation and submission of proposals to DTPB, or any work performed in connection therewith, shall be borne by the proposer. </w:t>
      </w:r>
    </w:p>
    <w:p w14:paraId="4C6C3A9E" w14:textId="77777777" w:rsidR="009C4FA2" w:rsidRPr="00852827" w:rsidRDefault="009C4FA2" w:rsidP="007D3924">
      <w:pPr>
        <w:pStyle w:val="Default"/>
        <w:ind w:left="360"/>
        <w:rPr>
          <w:rFonts w:ascii="Arial Narrow" w:hAnsi="Arial Narrow" w:cs="Times New Roman"/>
          <w:color w:val="auto"/>
        </w:rPr>
      </w:pPr>
    </w:p>
    <w:p w14:paraId="6F11AEBD"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Materials Ownership </w:t>
      </w:r>
    </w:p>
    <w:p w14:paraId="146985B8" w14:textId="77777777" w:rsidR="009C4FA2" w:rsidRPr="00852827" w:rsidRDefault="009C4FA2" w:rsidP="007D3924">
      <w:pPr>
        <w:pStyle w:val="Default"/>
        <w:ind w:left="360"/>
        <w:rPr>
          <w:rFonts w:ascii="Arial Narrow" w:hAnsi="Arial Narrow"/>
          <w:color w:val="auto"/>
        </w:rPr>
      </w:pPr>
    </w:p>
    <w:p w14:paraId="2F3B9D77" w14:textId="77777777"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t xml:space="preserve">All materials submitted in response to this RFP become the property of DTPB. All drawings, maps, sketches, programs, databases, reports, plans, strategies, marks, logos, ad language, pictures and other data developed or acquired pursuant to any proposal submitted in response to this RFP or provided during a presentation by a proposer or under a contract entered into between DTPB and successful proposer, or at DTPB’s expense, shall be and remain DTPB’s property and may be reproduced, copied, published, distributed and reused at the discretion of DTPB, TDC or County. </w:t>
      </w:r>
    </w:p>
    <w:p w14:paraId="1D14ABDC" w14:textId="77777777" w:rsidR="009C4FA2" w:rsidRPr="00852827" w:rsidRDefault="009C4FA2" w:rsidP="007D3924">
      <w:pPr>
        <w:pStyle w:val="Default"/>
        <w:ind w:left="360"/>
        <w:rPr>
          <w:rFonts w:ascii="Arial Narrow" w:hAnsi="Arial Narrow" w:cs="Times New Roman"/>
          <w:color w:val="auto"/>
        </w:rPr>
      </w:pPr>
    </w:p>
    <w:p w14:paraId="3D11D14B"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Contract Period </w:t>
      </w:r>
    </w:p>
    <w:p w14:paraId="6F96F0D3" w14:textId="77777777" w:rsidR="009C4FA2" w:rsidRPr="00852827" w:rsidRDefault="009C4FA2" w:rsidP="007D3924">
      <w:pPr>
        <w:pStyle w:val="Default"/>
        <w:ind w:left="360"/>
        <w:rPr>
          <w:rFonts w:ascii="Arial Narrow" w:hAnsi="Arial Narrow"/>
          <w:color w:val="auto"/>
        </w:rPr>
      </w:pPr>
    </w:p>
    <w:p w14:paraId="3724B253" w14:textId="471F6920" w:rsidR="009C4FA2" w:rsidRDefault="009C4FA2" w:rsidP="000A199C">
      <w:pPr>
        <w:pStyle w:val="Default"/>
        <w:ind w:left="1080"/>
        <w:rPr>
          <w:rFonts w:ascii="Arial Narrow" w:hAnsi="Arial Narrow"/>
          <w:color w:val="auto"/>
        </w:rPr>
      </w:pPr>
      <w:r w:rsidRPr="00852827">
        <w:rPr>
          <w:rFonts w:ascii="Arial Narrow" w:hAnsi="Arial Narrow"/>
          <w:color w:val="auto"/>
        </w:rPr>
        <w:t xml:space="preserve">A contract </w:t>
      </w:r>
      <w:r w:rsidRPr="000D6A9F">
        <w:rPr>
          <w:rFonts w:ascii="Arial Narrow" w:hAnsi="Arial Narrow"/>
          <w:color w:val="auto"/>
        </w:rPr>
        <w:t>will be issued by DTPB for an initial term ending September 30, 20</w:t>
      </w:r>
      <w:r w:rsidR="00CA1658" w:rsidRPr="000D6A9F">
        <w:rPr>
          <w:rFonts w:ascii="Arial Narrow" w:hAnsi="Arial Narrow"/>
          <w:color w:val="auto"/>
        </w:rPr>
        <w:t>2</w:t>
      </w:r>
      <w:r w:rsidR="00F00EF8">
        <w:rPr>
          <w:rFonts w:ascii="Arial Narrow" w:hAnsi="Arial Narrow"/>
          <w:color w:val="auto"/>
        </w:rPr>
        <w:t>7</w:t>
      </w:r>
      <w:r w:rsidRPr="000D6A9F">
        <w:rPr>
          <w:rFonts w:ascii="Arial Narrow" w:hAnsi="Arial Narrow"/>
          <w:color w:val="auto"/>
        </w:rPr>
        <w:t xml:space="preserve">, with the option to be renewed up to two </w:t>
      </w:r>
      <w:r w:rsidR="00F00EF8">
        <w:rPr>
          <w:rFonts w:ascii="Arial Narrow" w:hAnsi="Arial Narrow"/>
          <w:color w:val="auto"/>
        </w:rPr>
        <w:t xml:space="preserve">(2) </w:t>
      </w:r>
      <w:r w:rsidR="00CA1658" w:rsidRPr="000D6A9F">
        <w:rPr>
          <w:rFonts w:ascii="Arial Narrow" w:hAnsi="Arial Narrow"/>
          <w:color w:val="auto"/>
        </w:rPr>
        <w:t>one</w:t>
      </w:r>
      <w:r w:rsidRPr="000D6A9F">
        <w:rPr>
          <w:rFonts w:ascii="Arial Narrow" w:hAnsi="Arial Narrow"/>
          <w:color w:val="auto"/>
        </w:rPr>
        <w:t>-year terms upon mutual</w:t>
      </w:r>
      <w:r w:rsidRPr="00852827">
        <w:rPr>
          <w:rFonts w:ascii="Arial Narrow" w:hAnsi="Arial Narrow"/>
          <w:color w:val="auto"/>
        </w:rPr>
        <w:t xml:space="preserve"> agreement of the parties or discretion of DTPB based on the agreed Terms &amp; Conditions as identified in the approved contract. Any renewals will be subject to appropriation of funds and renewal of DTPB/County Contract by the Board of County Commissioners (BCC). Upon confirmation of DTPB/County Contract renewal, no RFP will be required for additional terms. Notwithstanding the foregoing, no contract shall extend beyond the expiration or earlier termination of DTPB/County Contract. </w:t>
      </w:r>
    </w:p>
    <w:p w14:paraId="3A5CF28B" w14:textId="77777777" w:rsidR="00B92034" w:rsidRPr="00852827" w:rsidRDefault="00B92034" w:rsidP="007D3924">
      <w:pPr>
        <w:pStyle w:val="Default"/>
        <w:ind w:left="1080"/>
        <w:rPr>
          <w:rFonts w:ascii="Arial Narrow" w:hAnsi="Arial Narrow"/>
          <w:color w:val="auto"/>
        </w:rPr>
      </w:pPr>
    </w:p>
    <w:p w14:paraId="15D9DBCB"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Termination Clause </w:t>
      </w:r>
    </w:p>
    <w:p w14:paraId="61D1B2B7" w14:textId="77777777" w:rsidR="009C4FA2" w:rsidRPr="00852827" w:rsidRDefault="009C4FA2" w:rsidP="007D3924">
      <w:pPr>
        <w:pStyle w:val="Default"/>
        <w:ind w:left="720"/>
        <w:rPr>
          <w:rFonts w:ascii="Arial Narrow" w:hAnsi="Arial Narrow"/>
          <w:color w:val="auto"/>
        </w:rPr>
      </w:pPr>
    </w:p>
    <w:p w14:paraId="44C20A9F" w14:textId="77777777"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t>The contract may be terminated in its entirety without cause by either party by giving a 60-day written notice. Unless the successful proposer is in breach of the contract, the successful proposer shall be paid for services rendered to DTPB’s satisfaction through the date of termination.</w:t>
      </w:r>
    </w:p>
    <w:p w14:paraId="631E3E11" w14:textId="77777777" w:rsidR="009C4FA2" w:rsidRPr="00852827" w:rsidRDefault="009C4FA2" w:rsidP="007D3924">
      <w:pPr>
        <w:pStyle w:val="Default"/>
        <w:ind w:left="360"/>
        <w:rPr>
          <w:rFonts w:ascii="Arial Narrow" w:hAnsi="Arial Narrow" w:cs="Times New Roman"/>
          <w:color w:val="auto"/>
        </w:rPr>
      </w:pPr>
    </w:p>
    <w:p w14:paraId="1A3FF6E2"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Working Relationship </w:t>
      </w:r>
    </w:p>
    <w:p w14:paraId="22EEF460" w14:textId="77777777" w:rsidR="009C4FA2" w:rsidRPr="00852827" w:rsidRDefault="009C4FA2" w:rsidP="007D3924">
      <w:pPr>
        <w:pStyle w:val="Default"/>
        <w:ind w:left="360"/>
        <w:rPr>
          <w:rFonts w:ascii="Arial Narrow" w:hAnsi="Arial Narrow"/>
          <w:color w:val="auto"/>
        </w:rPr>
      </w:pPr>
    </w:p>
    <w:p w14:paraId="4421CA29" w14:textId="77777777"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t xml:space="preserve">It is important to note that due to circumstances beyond DTPB’s control, the need may arise for immediate action or response from the contracted agency. The successful proposer is expected to understand the inner workings of a tourism/service-oriented </w:t>
      </w:r>
      <w:r w:rsidR="007D3924" w:rsidRPr="00852827">
        <w:rPr>
          <w:rFonts w:ascii="Arial Narrow" w:hAnsi="Arial Narrow"/>
          <w:color w:val="auto"/>
        </w:rPr>
        <w:t>bureau and</w:t>
      </w:r>
      <w:r w:rsidRPr="00852827">
        <w:rPr>
          <w:rFonts w:ascii="Arial Narrow" w:hAnsi="Arial Narrow"/>
          <w:color w:val="auto"/>
        </w:rPr>
        <w:t xml:space="preserve"> have the ability to provide </w:t>
      </w:r>
      <w:r w:rsidRPr="003B0A46">
        <w:rPr>
          <w:rFonts w:ascii="Arial Narrow" w:hAnsi="Arial Narrow"/>
          <w:color w:val="auto"/>
        </w:rPr>
        <w:t xml:space="preserve">a high level of quality account service </w:t>
      </w:r>
      <w:r w:rsidR="005E7653" w:rsidRPr="003B0A46">
        <w:rPr>
          <w:rFonts w:ascii="Arial Narrow" w:hAnsi="Arial Narrow"/>
          <w:color w:val="auto"/>
        </w:rPr>
        <w:t xml:space="preserve">and </w:t>
      </w:r>
      <w:r w:rsidR="003B0A46">
        <w:rPr>
          <w:rFonts w:ascii="Arial Narrow" w:hAnsi="Arial Narrow"/>
          <w:color w:val="auto"/>
        </w:rPr>
        <w:t>on-brand</w:t>
      </w:r>
      <w:r w:rsidR="005E7653" w:rsidRPr="003B0A46">
        <w:rPr>
          <w:rFonts w:ascii="Arial Narrow" w:hAnsi="Arial Narrow"/>
          <w:color w:val="auto"/>
        </w:rPr>
        <w:t xml:space="preserve"> work </w:t>
      </w:r>
      <w:r w:rsidRPr="003B0A46">
        <w:rPr>
          <w:rFonts w:ascii="Arial Narrow" w:hAnsi="Arial Narrow"/>
          <w:color w:val="auto"/>
        </w:rPr>
        <w:t>no matter what timelines or deadlines are imposed.</w:t>
      </w:r>
      <w:r w:rsidRPr="00852827">
        <w:rPr>
          <w:rFonts w:ascii="Arial Narrow" w:hAnsi="Arial Narrow"/>
          <w:color w:val="auto"/>
        </w:rPr>
        <w:t xml:space="preserve"> </w:t>
      </w:r>
    </w:p>
    <w:p w14:paraId="5F556514" w14:textId="77777777" w:rsidR="009C4FA2" w:rsidRPr="00852827" w:rsidRDefault="009C4FA2" w:rsidP="007D3924">
      <w:pPr>
        <w:pStyle w:val="Default"/>
        <w:ind w:left="360"/>
        <w:rPr>
          <w:rFonts w:ascii="Arial Narrow" w:hAnsi="Arial Narrow" w:cs="Times New Roman"/>
          <w:color w:val="auto"/>
        </w:rPr>
      </w:pPr>
    </w:p>
    <w:p w14:paraId="6A139677" w14:textId="77777777" w:rsidR="009C4FA2" w:rsidRPr="00852827" w:rsidRDefault="009C4FA2" w:rsidP="00DA7F34">
      <w:pPr>
        <w:pStyle w:val="Default"/>
        <w:numPr>
          <w:ilvl w:val="0"/>
          <w:numId w:val="1"/>
        </w:numPr>
        <w:ind w:left="720"/>
        <w:rPr>
          <w:rFonts w:ascii="Arial Narrow" w:hAnsi="Arial Narrow"/>
          <w:color w:val="auto"/>
        </w:rPr>
      </w:pPr>
      <w:bookmarkStart w:id="3" w:name="_Hlk504119207"/>
      <w:r w:rsidRPr="00852827">
        <w:rPr>
          <w:rFonts w:ascii="Arial Narrow" w:hAnsi="Arial Narrow"/>
          <w:color w:val="auto"/>
        </w:rPr>
        <w:t xml:space="preserve">Rights to Intellectual Property; Confidentiality </w:t>
      </w:r>
    </w:p>
    <w:p w14:paraId="0C804A25" w14:textId="77777777" w:rsidR="009C4FA2" w:rsidRPr="00852827" w:rsidRDefault="009C4FA2" w:rsidP="007D3924">
      <w:pPr>
        <w:pStyle w:val="Default"/>
        <w:ind w:left="360"/>
        <w:rPr>
          <w:rFonts w:ascii="Arial Narrow" w:hAnsi="Arial Narrow"/>
          <w:color w:val="auto"/>
        </w:rPr>
      </w:pPr>
    </w:p>
    <w:p w14:paraId="30A92B09" w14:textId="1631A736"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lastRenderedPageBreak/>
        <w:t>The proposer shall not acquire any interest in or rights to the name “Palm Beach County”, “Discover The Palm Beaches” nor the name “Palm Beach County Convention &amp; Visitors Bureau,”</w:t>
      </w:r>
      <w:r w:rsidR="00F00EF8">
        <w:rPr>
          <w:rFonts w:ascii="Arial Narrow" w:hAnsi="Arial Narrow"/>
          <w:color w:val="auto"/>
        </w:rPr>
        <w:t xml:space="preserve"> “The Palm Beaches,”</w:t>
      </w:r>
      <w:r w:rsidRPr="00852827">
        <w:rPr>
          <w:rFonts w:ascii="Arial Narrow" w:hAnsi="Arial Narrow"/>
          <w:color w:val="auto"/>
        </w:rPr>
        <w:t xml:space="preserve"> nor in any of the materials provided by or created for the County. Proposers are hereby notified that all information submitted as part of, or in support of, proposals will be available for public inspection after </w:t>
      </w:r>
      <w:r w:rsidR="00261027">
        <w:rPr>
          <w:rFonts w:ascii="Arial Narrow" w:hAnsi="Arial Narrow"/>
          <w:color w:val="auto"/>
        </w:rPr>
        <w:t xml:space="preserve">the </w:t>
      </w:r>
      <w:r w:rsidRPr="00852827">
        <w:rPr>
          <w:rFonts w:ascii="Arial Narrow" w:hAnsi="Arial Narrow"/>
          <w:color w:val="auto"/>
        </w:rPr>
        <w:t xml:space="preserve">opening of proposals, in compliance with Chapters 119 and 286, Florida Statutes, popularly known as the “Public Records Law” and the “Government in the Sunshine Law” respectively. </w:t>
      </w:r>
    </w:p>
    <w:bookmarkEnd w:id="3"/>
    <w:p w14:paraId="64E4B795" w14:textId="77777777" w:rsidR="009C4FA2" w:rsidRPr="00852827" w:rsidRDefault="009C4FA2" w:rsidP="007D3924">
      <w:pPr>
        <w:pStyle w:val="Default"/>
        <w:ind w:left="360"/>
        <w:rPr>
          <w:rFonts w:ascii="Arial Narrow" w:hAnsi="Arial Narrow" w:cs="Times New Roman"/>
          <w:color w:val="auto"/>
        </w:rPr>
      </w:pPr>
    </w:p>
    <w:p w14:paraId="3563BBA0"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Public Entity Crimes </w:t>
      </w:r>
    </w:p>
    <w:p w14:paraId="4E21C390" w14:textId="77777777" w:rsidR="009C4FA2" w:rsidRPr="00852827" w:rsidRDefault="009C4FA2" w:rsidP="007D3924">
      <w:pPr>
        <w:pStyle w:val="Default"/>
        <w:ind w:left="360"/>
        <w:rPr>
          <w:rFonts w:ascii="Arial Narrow" w:hAnsi="Arial Narrow"/>
          <w:color w:val="auto"/>
        </w:rPr>
      </w:pPr>
    </w:p>
    <w:p w14:paraId="00584E5F" w14:textId="7BC7EE10" w:rsidR="009C4FA2" w:rsidRPr="00852827" w:rsidRDefault="009C4FA2" w:rsidP="007D3924">
      <w:pPr>
        <w:pStyle w:val="Default"/>
        <w:ind w:left="1080"/>
        <w:rPr>
          <w:rFonts w:ascii="Arial Narrow" w:hAnsi="Arial Narrow"/>
          <w:color w:val="auto"/>
        </w:rPr>
      </w:pPr>
      <w:r w:rsidRPr="00852827">
        <w:rPr>
          <w:rFonts w:ascii="Arial Narrow" w:hAnsi="Arial Narrow"/>
          <w:color w:val="auto"/>
        </w:rPr>
        <w:t xml:space="preserve">As provided in Section 287.132-133, Florida Statutes, by entering into a contract or performing any work in furtherance hereof, the proposer certifies that it, its affiliates, suppliers, subcontractors and consultants who will perform work hereunder, have not been placed on the convicted vendor list maintained by the State of Florida Department of Management Services within the </w:t>
      </w:r>
      <w:r w:rsidR="00916CB1" w:rsidRPr="00852827">
        <w:rPr>
          <w:rFonts w:ascii="Arial Narrow" w:hAnsi="Arial Narrow"/>
          <w:color w:val="auto"/>
        </w:rPr>
        <w:t>thirty-six</w:t>
      </w:r>
      <w:r w:rsidRPr="00852827">
        <w:rPr>
          <w:rFonts w:ascii="Arial Narrow" w:hAnsi="Arial Narrow"/>
          <w:color w:val="auto"/>
        </w:rPr>
        <w:t xml:space="preserve"> (36) months immediately preceding the date hereof. This notice is required by F.S. 287.133(3)(a). </w:t>
      </w:r>
    </w:p>
    <w:p w14:paraId="56C34AEF" w14:textId="77777777" w:rsidR="009C4FA2" w:rsidRPr="00852827" w:rsidRDefault="009C4FA2" w:rsidP="007D3924">
      <w:pPr>
        <w:pStyle w:val="Default"/>
        <w:ind w:left="360"/>
        <w:rPr>
          <w:rFonts w:ascii="Arial Narrow" w:hAnsi="Arial Narrow" w:cs="Times New Roman"/>
          <w:color w:val="auto"/>
        </w:rPr>
      </w:pPr>
    </w:p>
    <w:p w14:paraId="1D1E840D" w14:textId="77777777" w:rsidR="009C4FA2" w:rsidRPr="00852827" w:rsidRDefault="009C4FA2" w:rsidP="00DA7F34">
      <w:pPr>
        <w:pStyle w:val="Default"/>
        <w:numPr>
          <w:ilvl w:val="0"/>
          <w:numId w:val="1"/>
        </w:numPr>
        <w:ind w:left="720"/>
        <w:rPr>
          <w:rFonts w:ascii="Arial Narrow" w:hAnsi="Arial Narrow"/>
          <w:color w:val="auto"/>
        </w:rPr>
      </w:pPr>
      <w:r w:rsidRPr="00852827">
        <w:rPr>
          <w:rFonts w:ascii="Arial Narrow" w:hAnsi="Arial Narrow"/>
          <w:color w:val="auto"/>
        </w:rPr>
        <w:t xml:space="preserve">Change of Ownership/Management </w:t>
      </w:r>
    </w:p>
    <w:p w14:paraId="36BCA4B0" w14:textId="77777777" w:rsidR="009C4FA2" w:rsidRPr="00852827" w:rsidRDefault="009C4FA2" w:rsidP="007D3924">
      <w:pPr>
        <w:pStyle w:val="Default"/>
        <w:ind w:left="360"/>
        <w:rPr>
          <w:rFonts w:ascii="Arial Narrow" w:hAnsi="Arial Narrow"/>
          <w:color w:val="auto"/>
        </w:rPr>
      </w:pPr>
    </w:p>
    <w:p w14:paraId="6BCE714D" w14:textId="77777777" w:rsidR="000057DA" w:rsidRDefault="009C4FA2" w:rsidP="000057DA">
      <w:pPr>
        <w:pStyle w:val="Default"/>
        <w:ind w:left="1080"/>
        <w:rPr>
          <w:rFonts w:ascii="Arial Narrow" w:hAnsi="Arial Narrow"/>
          <w:color w:val="auto"/>
        </w:rPr>
      </w:pPr>
      <w:r w:rsidRPr="00852827">
        <w:rPr>
          <w:rFonts w:ascii="Arial Narrow" w:hAnsi="Arial Narrow"/>
          <w:color w:val="auto"/>
        </w:rPr>
        <w:t xml:space="preserve">Should any of the following occur: merger, changes in ownership, receivership, bankruptcy, etc., it will be the obligation of the proposer to notify DTPB of such change and DTPB may, in its sole and absolute discretion, elect to immediately discontinue negotiations with said proposer. </w:t>
      </w:r>
    </w:p>
    <w:p w14:paraId="67502E9C" w14:textId="77777777" w:rsidR="009C4FA2" w:rsidRPr="00852827" w:rsidRDefault="009C4FA2" w:rsidP="009C4FA2">
      <w:pPr>
        <w:pStyle w:val="Default"/>
        <w:rPr>
          <w:rFonts w:ascii="Arial Narrow" w:hAnsi="Arial Narrow"/>
          <w:b/>
          <w:bCs/>
          <w:i/>
          <w:iCs/>
          <w:color w:val="auto"/>
        </w:rPr>
      </w:pPr>
    </w:p>
    <w:p w14:paraId="0A18F310" w14:textId="77777777" w:rsidR="009C4FA2" w:rsidRPr="00CF20EE" w:rsidRDefault="009C4FA2" w:rsidP="009E3756">
      <w:pPr>
        <w:pStyle w:val="Default"/>
        <w:numPr>
          <w:ilvl w:val="0"/>
          <w:numId w:val="23"/>
        </w:numPr>
        <w:rPr>
          <w:rFonts w:ascii="Arial Narrow" w:hAnsi="Arial Narrow"/>
          <w:color w:val="auto"/>
        </w:rPr>
      </w:pPr>
      <w:r w:rsidRPr="00CF20EE">
        <w:rPr>
          <w:rFonts w:ascii="Arial Narrow" w:hAnsi="Arial Narrow"/>
          <w:b/>
          <w:bCs/>
          <w:iCs/>
          <w:color w:val="auto"/>
        </w:rPr>
        <w:t xml:space="preserve">Minimum Qualification of Bidders </w:t>
      </w:r>
    </w:p>
    <w:p w14:paraId="7A315EDD" w14:textId="77777777" w:rsidR="009C4FA2" w:rsidRPr="00852827" w:rsidRDefault="009C4FA2" w:rsidP="009C4FA2">
      <w:pPr>
        <w:pStyle w:val="Default"/>
        <w:rPr>
          <w:rFonts w:ascii="Arial Narrow" w:hAnsi="Arial Narrow"/>
          <w:color w:val="auto"/>
        </w:rPr>
      </w:pPr>
    </w:p>
    <w:p w14:paraId="53112B03" w14:textId="77777777" w:rsidR="009C4FA2" w:rsidRPr="00852827" w:rsidRDefault="009C4FA2" w:rsidP="00DA7F34">
      <w:pPr>
        <w:pStyle w:val="Default"/>
        <w:numPr>
          <w:ilvl w:val="0"/>
          <w:numId w:val="2"/>
        </w:numPr>
        <w:rPr>
          <w:rFonts w:ascii="Arial Narrow" w:hAnsi="Arial Narrow"/>
          <w:color w:val="auto"/>
        </w:rPr>
      </w:pPr>
      <w:r w:rsidRPr="00852827">
        <w:rPr>
          <w:rFonts w:ascii="Arial Narrow" w:hAnsi="Arial Narrow"/>
          <w:color w:val="auto"/>
        </w:rPr>
        <w:t xml:space="preserve">Must be licensed to do business within the State of Florida and hold the appropriate insurance coverage as evidenced by proof from the Florida Department of State, Division of Corporations. </w:t>
      </w:r>
    </w:p>
    <w:p w14:paraId="54ABED20" w14:textId="77777777" w:rsidR="009C4FA2" w:rsidRPr="00852827" w:rsidRDefault="009C4FA2" w:rsidP="009C4FA2">
      <w:pPr>
        <w:pStyle w:val="Default"/>
        <w:rPr>
          <w:rFonts w:ascii="Arial Narrow" w:hAnsi="Arial Narrow"/>
          <w:color w:val="auto"/>
        </w:rPr>
      </w:pPr>
    </w:p>
    <w:p w14:paraId="62B4D910" w14:textId="3CB65EE6" w:rsidR="009C4FA2" w:rsidRPr="00852827" w:rsidRDefault="009C4FA2" w:rsidP="00DA7F34">
      <w:pPr>
        <w:pStyle w:val="Default"/>
        <w:numPr>
          <w:ilvl w:val="0"/>
          <w:numId w:val="2"/>
        </w:numPr>
        <w:rPr>
          <w:rFonts w:ascii="Arial Narrow" w:hAnsi="Arial Narrow"/>
          <w:color w:val="auto"/>
        </w:rPr>
      </w:pPr>
      <w:r w:rsidRPr="00852827">
        <w:rPr>
          <w:rFonts w:ascii="Arial Narrow" w:hAnsi="Arial Narrow"/>
          <w:color w:val="auto"/>
        </w:rPr>
        <w:t>Must have a minimum of five (5) years prior experience</w:t>
      </w:r>
      <w:r w:rsidR="00BB7942">
        <w:rPr>
          <w:rFonts w:ascii="Arial Narrow" w:hAnsi="Arial Narrow"/>
          <w:color w:val="auto"/>
        </w:rPr>
        <w:t xml:space="preserve"> as a functioning public relations agency</w:t>
      </w:r>
      <w:r w:rsidRPr="00852827">
        <w:rPr>
          <w:rFonts w:ascii="Arial Narrow" w:hAnsi="Arial Narrow"/>
          <w:color w:val="auto"/>
        </w:rPr>
        <w:t xml:space="preserve">. </w:t>
      </w:r>
    </w:p>
    <w:p w14:paraId="4EF81EFE" w14:textId="77777777" w:rsidR="009C4FA2" w:rsidRPr="00852827" w:rsidRDefault="009C4FA2" w:rsidP="009C4FA2">
      <w:pPr>
        <w:pStyle w:val="Default"/>
        <w:rPr>
          <w:rFonts w:ascii="Arial Narrow" w:hAnsi="Arial Narrow"/>
          <w:color w:val="auto"/>
        </w:rPr>
      </w:pPr>
    </w:p>
    <w:p w14:paraId="1B6A23E9" w14:textId="22166B50" w:rsidR="009C4FA2" w:rsidRDefault="009C4FA2" w:rsidP="009C4FA2">
      <w:pPr>
        <w:pStyle w:val="Default"/>
        <w:numPr>
          <w:ilvl w:val="0"/>
          <w:numId w:val="2"/>
        </w:numPr>
        <w:rPr>
          <w:rFonts w:ascii="Arial Narrow" w:hAnsi="Arial Narrow"/>
          <w:color w:val="auto"/>
        </w:rPr>
      </w:pPr>
      <w:r w:rsidRPr="00852827">
        <w:rPr>
          <w:rFonts w:ascii="Arial Narrow" w:hAnsi="Arial Narrow"/>
          <w:color w:val="auto"/>
        </w:rPr>
        <w:t xml:space="preserve">Must provide a minimum of three (3) references of clients who have utilized services as identified in this RFP. </w:t>
      </w:r>
    </w:p>
    <w:p w14:paraId="335C3ED9" w14:textId="77777777" w:rsidR="00491B12" w:rsidRPr="00261027" w:rsidRDefault="00491B12" w:rsidP="00491B12">
      <w:pPr>
        <w:pStyle w:val="Default"/>
        <w:rPr>
          <w:rFonts w:ascii="Arial Narrow" w:hAnsi="Arial Narrow"/>
          <w:color w:val="auto"/>
        </w:rPr>
      </w:pPr>
    </w:p>
    <w:p w14:paraId="51F056D8" w14:textId="77777777" w:rsidR="009C4FA2" w:rsidRPr="00CF20EE" w:rsidRDefault="009C4FA2" w:rsidP="009E3756">
      <w:pPr>
        <w:pStyle w:val="Default"/>
        <w:numPr>
          <w:ilvl w:val="0"/>
          <w:numId w:val="23"/>
        </w:numPr>
        <w:rPr>
          <w:rFonts w:ascii="Arial Narrow" w:hAnsi="Arial Narrow"/>
          <w:color w:val="auto"/>
          <w:lang w:val="fr-FR"/>
        </w:rPr>
      </w:pPr>
      <w:bookmarkStart w:id="4" w:name="_Hlk505037784"/>
      <w:r w:rsidRPr="00CF20EE">
        <w:rPr>
          <w:rFonts w:ascii="Arial Narrow" w:hAnsi="Arial Narrow"/>
          <w:b/>
          <w:bCs/>
          <w:iCs/>
          <w:color w:val="auto"/>
          <w:lang w:val="fr-FR"/>
        </w:rPr>
        <w:t xml:space="preserve">Proposal Documents/Requirements </w:t>
      </w:r>
    </w:p>
    <w:bookmarkEnd w:id="4"/>
    <w:p w14:paraId="0C4074F6" w14:textId="77777777" w:rsidR="009C4FA2" w:rsidRPr="00852827" w:rsidRDefault="009C4FA2" w:rsidP="009C4FA2">
      <w:pPr>
        <w:pStyle w:val="Default"/>
        <w:rPr>
          <w:rFonts w:ascii="Arial Narrow" w:hAnsi="Arial Narrow"/>
          <w:color w:val="auto"/>
          <w:lang w:val="fr-FR"/>
        </w:rPr>
      </w:pPr>
    </w:p>
    <w:p w14:paraId="1FD3C8B4" w14:textId="77777777" w:rsidR="00B14D6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Proposal Response Documents </w:t>
      </w:r>
    </w:p>
    <w:p w14:paraId="1AC751DF" w14:textId="77777777" w:rsidR="00EF124E" w:rsidRPr="00852827" w:rsidRDefault="00EF124E" w:rsidP="00EF124E">
      <w:pPr>
        <w:pStyle w:val="Default"/>
        <w:ind w:left="1080"/>
        <w:rPr>
          <w:rFonts w:ascii="Arial Narrow" w:hAnsi="Arial Narrow"/>
          <w:color w:val="auto"/>
        </w:rPr>
      </w:pPr>
    </w:p>
    <w:p w14:paraId="6B9C9F7E" w14:textId="746A60F5" w:rsidR="009C4FA2" w:rsidRPr="00852827" w:rsidRDefault="009C4FA2" w:rsidP="0014551A">
      <w:pPr>
        <w:pStyle w:val="Default"/>
        <w:ind w:left="1080"/>
        <w:rPr>
          <w:rFonts w:ascii="Arial Narrow" w:hAnsi="Arial Narrow"/>
          <w:color w:val="auto"/>
        </w:rPr>
      </w:pPr>
      <w:r w:rsidRPr="00852827">
        <w:rPr>
          <w:rFonts w:ascii="Arial Narrow" w:hAnsi="Arial Narrow"/>
          <w:color w:val="auto"/>
        </w:rPr>
        <w:t xml:space="preserve">Proposals should be prepared simply and economically with emphasis on completeness and clarity of content and submitted in a straightforward format that describes the capabilities to satisfy the requirements of the RFP. </w:t>
      </w:r>
      <w:r w:rsidR="00FA4200">
        <w:rPr>
          <w:rFonts w:ascii="Arial Narrow" w:hAnsi="Arial Narrow"/>
          <w:color w:val="auto"/>
        </w:rPr>
        <w:t>Images are welcome; however, they should be included within the pages of the proposal and not as an</w:t>
      </w:r>
      <w:r w:rsidR="0014551A">
        <w:rPr>
          <w:rFonts w:ascii="Arial Narrow" w:hAnsi="Arial Narrow"/>
          <w:color w:val="auto"/>
        </w:rPr>
        <w:t xml:space="preserve"> added</w:t>
      </w:r>
      <w:r w:rsidR="00FA4200">
        <w:rPr>
          <w:rFonts w:ascii="Arial Narrow" w:hAnsi="Arial Narrow"/>
          <w:color w:val="auto"/>
        </w:rPr>
        <w:t xml:space="preserve"> attachment. </w:t>
      </w:r>
      <w:r w:rsidR="00EB7A77">
        <w:rPr>
          <w:rFonts w:ascii="Arial Narrow" w:hAnsi="Arial Narrow"/>
          <w:color w:val="auto"/>
        </w:rPr>
        <w:t xml:space="preserve">Links to video content </w:t>
      </w:r>
      <w:r w:rsidR="00261027">
        <w:rPr>
          <w:rFonts w:ascii="Arial Narrow" w:hAnsi="Arial Narrow"/>
          <w:color w:val="auto"/>
        </w:rPr>
        <w:t>are</w:t>
      </w:r>
      <w:r w:rsidR="00EB7A77">
        <w:rPr>
          <w:rFonts w:ascii="Arial Narrow" w:hAnsi="Arial Narrow"/>
          <w:color w:val="auto"/>
        </w:rPr>
        <w:t xml:space="preserve"> welcome. </w:t>
      </w:r>
    </w:p>
    <w:p w14:paraId="729F898D" w14:textId="77777777" w:rsidR="00B14D67" w:rsidRPr="00852827" w:rsidRDefault="00B14D67" w:rsidP="0014551A">
      <w:pPr>
        <w:pStyle w:val="Default"/>
        <w:ind w:left="360"/>
        <w:rPr>
          <w:rFonts w:ascii="Arial Narrow" w:hAnsi="Arial Narrow"/>
          <w:color w:val="auto"/>
        </w:rPr>
      </w:pPr>
    </w:p>
    <w:p w14:paraId="6D6CCBE6" w14:textId="0CEFE021" w:rsidR="009C4FA2" w:rsidRPr="00852827" w:rsidRDefault="009C4FA2" w:rsidP="0014551A">
      <w:pPr>
        <w:pStyle w:val="Default"/>
        <w:ind w:left="1080"/>
        <w:rPr>
          <w:rFonts w:ascii="Arial Narrow" w:hAnsi="Arial Narrow"/>
          <w:color w:val="auto"/>
        </w:rPr>
      </w:pPr>
      <w:r w:rsidRPr="00852827">
        <w:rPr>
          <w:rFonts w:ascii="Arial Narrow" w:hAnsi="Arial Narrow"/>
          <w:color w:val="auto"/>
        </w:rPr>
        <w:lastRenderedPageBreak/>
        <w:t xml:space="preserve">Proposals should be </w:t>
      </w:r>
      <w:r w:rsidRPr="00947ECB">
        <w:rPr>
          <w:rFonts w:ascii="Arial Narrow" w:hAnsi="Arial Narrow"/>
          <w:color w:val="auto"/>
        </w:rPr>
        <w:t xml:space="preserve">addressed to </w:t>
      </w:r>
      <w:r w:rsidR="00261027">
        <w:rPr>
          <w:rFonts w:ascii="Arial Narrow" w:hAnsi="Arial Narrow"/>
          <w:color w:val="auto"/>
        </w:rPr>
        <w:t>Erika Constantine</w:t>
      </w:r>
      <w:r w:rsidRPr="00947ECB">
        <w:rPr>
          <w:rFonts w:ascii="Arial Narrow" w:hAnsi="Arial Narrow"/>
          <w:color w:val="auto"/>
        </w:rPr>
        <w:t>, contain</w:t>
      </w:r>
      <w:r w:rsidRPr="00852827">
        <w:rPr>
          <w:rFonts w:ascii="Arial Narrow" w:hAnsi="Arial Narrow"/>
          <w:color w:val="auto"/>
        </w:rPr>
        <w:t xml:space="preserve"> a completed signature page</w:t>
      </w:r>
      <w:r w:rsidR="00F00EF8">
        <w:rPr>
          <w:rFonts w:ascii="Arial Narrow" w:hAnsi="Arial Narrow"/>
          <w:color w:val="auto"/>
        </w:rPr>
        <w:t xml:space="preserve"> (electronic copies will be accepted)</w:t>
      </w:r>
      <w:r w:rsidRPr="00852827">
        <w:rPr>
          <w:rFonts w:ascii="Arial Narrow" w:hAnsi="Arial Narrow"/>
          <w:color w:val="auto"/>
        </w:rPr>
        <w:t xml:space="preserve">, and should be signed by a person authorized to bind </w:t>
      </w:r>
      <w:r w:rsidR="00261027">
        <w:rPr>
          <w:rFonts w:ascii="Arial Narrow" w:hAnsi="Arial Narrow"/>
          <w:color w:val="auto"/>
        </w:rPr>
        <w:t xml:space="preserve">the </w:t>
      </w:r>
      <w:r w:rsidRPr="00852827">
        <w:rPr>
          <w:rFonts w:ascii="Arial Narrow" w:hAnsi="Arial Narrow"/>
          <w:color w:val="auto"/>
        </w:rPr>
        <w:t>proposer to the terms of the proposal.</w:t>
      </w:r>
    </w:p>
    <w:p w14:paraId="01D72321" w14:textId="77777777" w:rsidR="00B14D67" w:rsidRPr="00852827" w:rsidRDefault="00B14D67" w:rsidP="009C4FA2">
      <w:pPr>
        <w:pStyle w:val="Default"/>
        <w:rPr>
          <w:rFonts w:ascii="Arial Narrow" w:hAnsi="Arial Narrow" w:cs="Times New Roman"/>
          <w:color w:val="auto"/>
        </w:rPr>
      </w:pPr>
    </w:p>
    <w:p w14:paraId="356B641C" w14:textId="77777777" w:rsidR="009C4FA2" w:rsidRDefault="009C4FA2" w:rsidP="009C4FA2">
      <w:pPr>
        <w:pStyle w:val="Default"/>
        <w:numPr>
          <w:ilvl w:val="0"/>
          <w:numId w:val="3"/>
        </w:numPr>
        <w:rPr>
          <w:rFonts w:ascii="Arial Narrow" w:hAnsi="Arial Narrow"/>
          <w:color w:val="auto"/>
        </w:rPr>
      </w:pPr>
      <w:r w:rsidRPr="00852827">
        <w:rPr>
          <w:rFonts w:ascii="Arial Narrow" w:hAnsi="Arial Narrow"/>
          <w:color w:val="auto"/>
        </w:rPr>
        <w:t xml:space="preserve">Conflict of Interest </w:t>
      </w:r>
    </w:p>
    <w:p w14:paraId="73EC45B6" w14:textId="77777777" w:rsidR="00EF124E" w:rsidRPr="00EF124E" w:rsidRDefault="00EF124E" w:rsidP="00EF124E">
      <w:pPr>
        <w:pStyle w:val="Default"/>
        <w:ind w:left="1080"/>
        <w:rPr>
          <w:rFonts w:ascii="Arial Narrow" w:hAnsi="Arial Narrow"/>
          <w:color w:val="auto"/>
        </w:rPr>
      </w:pPr>
    </w:p>
    <w:p w14:paraId="4A3B4928" w14:textId="72137CF2" w:rsidR="009C4FA2" w:rsidRPr="00852827" w:rsidRDefault="009C4FA2" w:rsidP="0014551A">
      <w:pPr>
        <w:pStyle w:val="Default"/>
        <w:ind w:left="1080"/>
        <w:rPr>
          <w:rFonts w:ascii="Arial Narrow" w:hAnsi="Arial Narrow"/>
          <w:color w:val="auto"/>
        </w:rPr>
      </w:pPr>
      <w:r w:rsidRPr="00852827">
        <w:rPr>
          <w:rFonts w:ascii="Arial Narrow" w:hAnsi="Arial Narrow"/>
          <w:color w:val="auto"/>
        </w:rPr>
        <w:t xml:space="preserve">A list of the current members of the Board of Directors along with its officers and staff is published on </w:t>
      </w:r>
      <w:r w:rsidR="00261027">
        <w:rPr>
          <w:rFonts w:ascii="Arial Narrow" w:hAnsi="Arial Narrow"/>
          <w:color w:val="auto"/>
        </w:rPr>
        <w:t xml:space="preserve">the </w:t>
      </w:r>
      <w:r w:rsidRPr="00852827">
        <w:rPr>
          <w:rFonts w:ascii="Arial Narrow" w:hAnsi="Arial Narrow"/>
          <w:color w:val="auto"/>
        </w:rPr>
        <w:t>DTPB website (www.</w:t>
      </w:r>
      <w:r w:rsidR="005E7653" w:rsidRPr="00852827">
        <w:rPr>
          <w:rFonts w:ascii="Arial Narrow" w:hAnsi="Arial Narrow"/>
          <w:color w:val="auto"/>
        </w:rPr>
        <w:t>thepalmbeaches</w:t>
      </w:r>
      <w:r w:rsidRPr="00852827">
        <w:rPr>
          <w:rFonts w:ascii="Arial Narrow" w:hAnsi="Arial Narrow"/>
          <w:color w:val="auto"/>
        </w:rPr>
        <w:t>.com) or available from the Contact Person referenced in Section</w:t>
      </w:r>
      <w:r w:rsidR="00916CB1">
        <w:rPr>
          <w:rFonts w:ascii="Arial Narrow" w:hAnsi="Arial Narrow"/>
          <w:color w:val="auto"/>
        </w:rPr>
        <w:t xml:space="preserve"> II-F1</w:t>
      </w:r>
      <w:r w:rsidRPr="00852827">
        <w:rPr>
          <w:rFonts w:ascii="Arial Narrow" w:hAnsi="Arial Narrow"/>
          <w:color w:val="auto"/>
        </w:rPr>
        <w:t xml:space="preserve">. Each proposer shall disclose </w:t>
      </w:r>
      <w:r w:rsidR="00261027">
        <w:rPr>
          <w:rFonts w:ascii="Arial Narrow" w:hAnsi="Arial Narrow"/>
          <w:color w:val="auto"/>
        </w:rPr>
        <w:t>any</w:t>
      </w:r>
      <w:r w:rsidRPr="00852827">
        <w:rPr>
          <w:rFonts w:ascii="Arial Narrow" w:hAnsi="Arial Narrow"/>
          <w:color w:val="auto"/>
        </w:rPr>
        <w:t xml:space="preserve"> business affiliations or any other associations that could potentially be considered a conflict of interest with any member of the Board of Directors, officers </w:t>
      </w:r>
      <w:r w:rsidR="00261027">
        <w:rPr>
          <w:rFonts w:ascii="Arial Narrow" w:hAnsi="Arial Narrow"/>
          <w:color w:val="auto"/>
        </w:rPr>
        <w:t>and/or</w:t>
      </w:r>
      <w:r w:rsidRPr="00852827">
        <w:rPr>
          <w:rFonts w:ascii="Arial Narrow" w:hAnsi="Arial Narrow"/>
          <w:color w:val="auto"/>
        </w:rPr>
        <w:t xml:space="preserve"> staff of DTPB. </w:t>
      </w:r>
    </w:p>
    <w:p w14:paraId="5F726F0D" w14:textId="77777777" w:rsidR="00B14D67" w:rsidRPr="00852827" w:rsidRDefault="00B14D67" w:rsidP="009C4FA2">
      <w:pPr>
        <w:pStyle w:val="Default"/>
        <w:rPr>
          <w:rFonts w:ascii="Arial Narrow" w:hAnsi="Arial Narrow" w:cs="Times New Roman"/>
          <w:color w:val="auto"/>
        </w:rPr>
      </w:pPr>
    </w:p>
    <w:p w14:paraId="441B38AA" w14:textId="77777777" w:rsidR="009C4FA2" w:rsidRDefault="009C4FA2" w:rsidP="009C4FA2">
      <w:pPr>
        <w:pStyle w:val="Default"/>
        <w:numPr>
          <w:ilvl w:val="0"/>
          <w:numId w:val="3"/>
        </w:numPr>
        <w:rPr>
          <w:rFonts w:ascii="Arial Narrow" w:hAnsi="Arial Narrow"/>
          <w:color w:val="auto"/>
        </w:rPr>
      </w:pPr>
      <w:r w:rsidRPr="00852827">
        <w:rPr>
          <w:rFonts w:ascii="Arial Narrow" w:hAnsi="Arial Narrow"/>
          <w:color w:val="auto"/>
        </w:rPr>
        <w:t xml:space="preserve">Contract Manager/Team </w:t>
      </w:r>
    </w:p>
    <w:p w14:paraId="63599DA9" w14:textId="77777777" w:rsidR="00EF124E" w:rsidRPr="00EF124E" w:rsidRDefault="00EF124E" w:rsidP="00EF124E">
      <w:pPr>
        <w:pStyle w:val="Default"/>
        <w:ind w:left="1080"/>
        <w:rPr>
          <w:rFonts w:ascii="Arial Narrow" w:hAnsi="Arial Narrow"/>
          <w:color w:val="auto"/>
        </w:rPr>
      </w:pPr>
    </w:p>
    <w:p w14:paraId="00023650" w14:textId="24C697F9" w:rsidR="009C4FA2" w:rsidRPr="00852827" w:rsidRDefault="009C4FA2" w:rsidP="0014551A">
      <w:pPr>
        <w:pStyle w:val="Default"/>
        <w:ind w:left="1080"/>
        <w:rPr>
          <w:rFonts w:ascii="Arial Narrow" w:hAnsi="Arial Narrow"/>
          <w:color w:val="auto"/>
        </w:rPr>
      </w:pPr>
      <w:r w:rsidRPr="00852827">
        <w:rPr>
          <w:rFonts w:ascii="Arial Narrow" w:hAnsi="Arial Narrow"/>
          <w:color w:val="auto"/>
        </w:rPr>
        <w:t>Provide the name and resume of th</w:t>
      </w:r>
      <w:r w:rsidR="00EF124E">
        <w:rPr>
          <w:rFonts w:ascii="Arial Narrow" w:hAnsi="Arial Narrow"/>
          <w:color w:val="auto"/>
        </w:rPr>
        <w:t>e</w:t>
      </w:r>
      <w:r w:rsidRPr="00852827">
        <w:rPr>
          <w:rFonts w:ascii="Arial Narrow" w:hAnsi="Arial Narrow"/>
          <w:color w:val="auto"/>
        </w:rPr>
        <w:t xml:space="preserve"> person who will be the account manager for the contract (if not assigned, what level of experience the account manager has), as well as for principals, key staff</w:t>
      </w:r>
      <w:r w:rsidR="00261027">
        <w:rPr>
          <w:rFonts w:ascii="Arial Narrow" w:hAnsi="Arial Narrow"/>
          <w:color w:val="auto"/>
        </w:rPr>
        <w:t>,</w:t>
      </w:r>
      <w:r w:rsidRPr="00852827">
        <w:rPr>
          <w:rFonts w:ascii="Arial Narrow" w:hAnsi="Arial Narrow"/>
          <w:color w:val="auto"/>
        </w:rPr>
        <w:t xml:space="preserve"> and other employees who will be directly and indirectly involved in performing the work, and identify projects of a similar nature in which the staff member has been involved. The proposer should also </w:t>
      </w:r>
      <w:r w:rsidR="00261027">
        <w:rPr>
          <w:rFonts w:ascii="Arial Narrow" w:hAnsi="Arial Narrow"/>
          <w:color w:val="auto"/>
        </w:rPr>
        <w:t>describe</w:t>
      </w:r>
      <w:r w:rsidRPr="00852827">
        <w:rPr>
          <w:rFonts w:ascii="Arial Narrow" w:hAnsi="Arial Narrow"/>
          <w:color w:val="auto"/>
        </w:rPr>
        <w:t xml:space="preserve"> the role of each staff member who will be responsible for handling and monitoring the contract. </w:t>
      </w:r>
    </w:p>
    <w:p w14:paraId="6FEA4D56" w14:textId="77777777" w:rsidR="00B14D67" w:rsidRPr="00852827" w:rsidRDefault="00B14D67" w:rsidP="009C4FA2">
      <w:pPr>
        <w:pStyle w:val="Default"/>
        <w:rPr>
          <w:rFonts w:ascii="Arial Narrow" w:hAnsi="Arial Narrow" w:cs="Times New Roman"/>
          <w:color w:val="auto"/>
        </w:rPr>
      </w:pPr>
    </w:p>
    <w:p w14:paraId="0AA5D7E1" w14:textId="5A189F22" w:rsidR="009C4FA2" w:rsidRPr="00852827" w:rsidRDefault="00AD1CBA" w:rsidP="00DA7F34">
      <w:pPr>
        <w:pStyle w:val="Default"/>
        <w:numPr>
          <w:ilvl w:val="0"/>
          <w:numId w:val="3"/>
        </w:numPr>
        <w:rPr>
          <w:rFonts w:ascii="Arial Narrow" w:hAnsi="Arial Narrow"/>
          <w:color w:val="auto"/>
        </w:rPr>
      </w:pPr>
      <w:r>
        <w:rPr>
          <w:rFonts w:ascii="Arial Narrow" w:hAnsi="Arial Narrow"/>
          <w:color w:val="auto"/>
        </w:rPr>
        <w:t xml:space="preserve">Submission Requirements </w:t>
      </w:r>
    </w:p>
    <w:p w14:paraId="175788EA" w14:textId="77777777" w:rsidR="009C4FA2" w:rsidRPr="00852827" w:rsidRDefault="009C4FA2" w:rsidP="009C4FA2">
      <w:pPr>
        <w:pStyle w:val="Default"/>
        <w:rPr>
          <w:rFonts w:ascii="Arial Narrow" w:hAnsi="Arial Narrow"/>
          <w:color w:val="auto"/>
        </w:rPr>
      </w:pPr>
    </w:p>
    <w:p w14:paraId="142C3900" w14:textId="77777777" w:rsidR="009C4FA2" w:rsidRPr="00852827" w:rsidRDefault="009C4FA2" w:rsidP="00B14D67">
      <w:pPr>
        <w:pStyle w:val="Default"/>
        <w:ind w:firstLine="720"/>
        <w:rPr>
          <w:rFonts w:ascii="Arial Narrow" w:hAnsi="Arial Narrow"/>
          <w:color w:val="auto"/>
        </w:rPr>
      </w:pPr>
      <w:r w:rsidRPr="00852827">
        <w:rPr>
          <w:rFonts w:ascii="Arial Narrow" w:hAnsi="Arial Narrow"/>
          <w:color w:val="auto"/>
        </w:rPr>
        <w:t>Provide a narrative addressing all points listed in the Scope of Work</w:t>
      </w:r>
      <w:r w:rsidR="00FC6DC7">
        <w:rPr>
          <w:rFonts w:ascii="Arial Narrow" w:hAnsi="Arial Narrow"/>
          <w:color w:val="auto"/>
        </w:rPr>
        <w:t xml:space="preserve">, noted in </w:t>
      </w:r>
      <w:r w:rsidR="00EF124E">
        <w:rPr>
          <w:rFonts w:ascii="Arial Narrow" w:hAnsi="Arial Narrow"/>
          <w:color w:val="auto"/>
        </w:rPr>
        <w:t>Exhibit B.</w:t>
      </w:r>
      <w:r w:rsidRPr="00852827">
        <w:rPr>
          <w:rFonts w:ascii="Arial Narrow" w:hAnsi="Arial Narrow"/>
          <w:color w:val="auto"/>
        </w:rPr>
        <w:t xml:space="preserve"> </w:t>
      </w:r>
    </w:p>
    <w:p w14:paraId="55CE19F9" w14:textId="77777777" w:rsidR="00B14D67" w:rsidRPr="00852827" w:rsidRDefault="00B14D67" w:rsidP="009C4FA2">
      <w:pPr>
        <w:pStyle w:val="Default"/>
        <w:rPr>
          <w:rFonts w:ascii="Arial Narrow" w:hAnsi="Arial Narrow" w:cs="Times New Roman"/>
          <w:color w:val="auto"/>
        </w:rPr>
      </w:pPr>
    </w:p>
    <w:p w14:paraId="5EC74BE2"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Budget </w:t>
      </w:r>
    </w:p>
    <w:p w14:paraId="1EB7028F" w14:textId="77777777" w:rsidR="009C4FA2" w:rsidRPr="00852827" w:rsidRDefault="009C4FA2" w:rsidP="009C4FA2">
      <w:pPr>
        <w:pStyle w:val="Default"/>
        <w:rPr>
          <w:rFonts w:ascii="Arial Narrow" w:hAnsi="Arial Narrow"/>
          <w:color w:val="auto"/>
        </w:rPr>
      </w:pPr>
    </w:p>
    <w:p w14:paraId="77A9A8F2" w14:textId="2469C89E" w:rsidR="008621E3" w:rsidRDefault="003C4F57" w:rsidP="00B14D67">
      <w:pPr>
        <w:pStyle w:val="Default"/>
        <w:ind w:left="720"/>
        <w:rPr>
          <w:rFonts w:ascii="Arial Narrow" w:hAnsi="Arial Narrow"/>
          <w:color w:val="auto"/>
        </w:rPr>
      </w:pPr>
      <w:r>
        <w:rPr>
          <w:rFonts w:ascii="Arial Narrow" w:hAnsi="Arial Narrow"/>
          <w:color w:val="auto"/>
        </w:rPr>
        <w:t>The Public Relations department at Discover The Palm Beaches</w:t>
      </w:r>
      <w:r w:rsidR="008621E3">
        <w:rPr>
          <w:rFonts w:ascii="Arial Narrow" w:hAnsi="Arial Narrow"/>
          <w:color w:val="auto"/>
        </w:rPr>
        <w:t xml:space="preserve"> has a budget of </w:t>
      </w:r>
      <w:r w:rsidR="00AB1356">
        <w:rPr>
          <w:rFonts w:ascii="Arial Narrow" w:hAnsi="Arial Narrow"/>
          <w:color w:val="auto"/>
        </w:rPr>
        <w:t>approximately $2</w:t>
      </w:r>
      <w:r w:rsidR="00261027">
        <w:rPr>
          <w:rFonts w:ascii="Arial Narrow" w:hAnsi="Arial Narrow"/>
          <w:color w:val="auto"/>
        </w:rPr>
        <w:t>5</w:t>
      </w:r>
      <w:r w:rsidR="00AB1356">
        <w:rPr>
          <w:rFonts w:ascii="Arial Narrow" w:hAnsi="Arial Narrow"/>
          <w:color w:val="auto"/>
        </w:rPr>
        <w:t>0</w:t>
      </w:r>
      <w:r w:rsidR="008621E3">
        <w:rPr>
          <w:rFonts w:ascii="Arial Narrow" w:hAnsi="Arial Narrow"/>
          <w:color w:val="auto"/>
        </w:rPr>
        <w:t xml:space="preserve">,000 </w:t>
      </w:r>
      <w:r w:rsidR="00AD1CBA">
        <w:rPr>
          <w:rFonts w:ascii="Arial Narrow" w:hAnsi="Arial Narrow"/>
          <w:color w:val="auto"/>
        </w:rPr>
        <w:t xml:space="preserve">to $400,000 </w:t>
      </w:r>
      <w:r>
        <w:rPr>
          <w:rFonts w:ascii="Arial Narrow" w:hAnsi="Arial Narrow"/>
          <w:color w:val="auto"/>
        </w:rPr>
        <w:t xml:space="preserve">for </w:t>
      </w:r>
      <w:r w:rsidR="00261027">
        <w:rPr>
          <w:rFonts w:ascii="Arial Narrow" w:hAnsi="Arial Narrow"/>
          <w:color w:val="auto"/>
        </w:rPr>
        <w:t>USA</w:t>
      </w:r>
      <w:r>
        <w:rPr>
          <w:rFonts w:ascii="Arial Narrow" w:hAnsi="Arial Narrow"/>
          <w:color w:val="auto"/>
        </w:rPr>
        <w:t xml:space="preserve"> PR activities. This does not include the agency contract.  </w:t>
      </w:r>
    </w:p>
    <w:p w14:paraId="446528AE" w14:textId="77777777" w:rsidR="008621E3" w:rsidRDefault="008621E3" w:rsidP="00B14D67">
      <w:pPr>
        <w:pStyle w:val="Default"/>
        <w:ind w:left="720"/>
        <w:rPr>
          <w:rFonts w:ascii="Arial Narrow" w:hAnsi="Arial Narrow"/>
          <w:color w:val="auto"/>
        </w:rPr>
      </w:pPr>
    </w:p>
    <w:p w14:paraId="6DE9D92D" w14:textId="3A2A34F9"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The actual contracted budget will be based on the agreed upon Scope of Work and budgetary limitations imposed on DTPB as part of its budget approval process with the County. </w:t>
      </w:r>
    </w:p>
    <w:p w14:paraId="3F3D7A26" w14:textId="77777777" w:rsidR="00B14D67" w:rsidRPr="00852827" w:rsidRDefault="00B14D67" w:rsidP="009C4FA2">
      <w:pPr>
        <w:pStyle w:val="Default"/>
        <w:rPr>
          <w:rFonts w:ascii="Arial Narrow" w:hAnsi="Arial Narrow" w:cs="Times New Roman"/>
          <w:color w:val="auto"/>
        </w:rPr>
      </w:pPr>
    </w:p>
    <w:p w14:paraId="3483E5BD" w14:textId="77777777" w:rsidR="00B14D6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Financial Statement </w:t>
      </w:r>
    </w:p>
    <w:p w14:paraId="431146A5" w14:textId="77777777" w:rsidR="009E3756" w:rsidRPr="00852827" w:rsidRDefault="009E3756" w:rsidP="009E3756">
      <w:pPr>
        <w:pStyle w:val="Default"/>
        <w:ind w:left="1080"/>
        <w:rPr>
          <w:rFonts w:ascii="Arial Narrow" w:hAnsi="Arial Narrow"/>
          <w:color w:val="auto"/>
        </w:rPr>
      </w:pPr>
    </w:p>
    <w:p w14:paraId="08D0109F" w14:textId="77777777"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Financial statements may be requested by DTPB at its discretion. DTPB reserves the right to request additional information to be used for evaluating responses received from any or all proposers. Further, DTPB retains the right to disqualify from further consideration any proposer who fails to demonstrate sufficient financial stability to perform the pending contract. </w:t>
      </w:r>
    </w:p>
    <w:p w14:paraId="311A4DB9" w14:textId="77777777" w:rsidR="00B14D67" w:rsidRPr="00852827" w:rsidRDefault="00B14D67" w:rsidP="009C4FA2">
      <w:pPr>
        <w:pStyle w:val="Default"/>
        <w:rPr>
          <w:rFonts w:ascii="Arial Narrow" w:hAnsi="Arial Narrow" w:cs="Times New Roman"/>
          <w:color w:val="auto"/>
        </w:rPr>
      </w:pPr>
    </w:p>
    <w:p w14:paraId="59248141"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Small Business Enterprise </w:t>
      </w:r>
    </w:p>
    <w:p w14:paraId="687F8CA7" w14:textId="77777777" w:rsidR="009C4FA2" w:rsidRPr="00852827" w:rsidRDefault="009C4FA2" w:rsidP="009C4FA2">
      <w:pPr>
        <w:pStyle w:val="Default"/>
        <w:rPr>
          <w:rFonts w:ascii="Arial Narrow" w:hAnsi="Arial Narrow"/>
          <w:color w:val="auto"/>
        </w:rPr>
      </w:pPr>
    </w:p>
    <w:p w14:paraId="0043CE0B" w14:textId="77777777"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Refer to Exhibit </w:t>
      </w:r>
      <w:r w:rsidR="00EF124E">
        <w:rPr>
          <w:rFonts w:ascii="Arial Narrow" w:hAnsi="Arial Narrow"/>
          <w:color w:val="auto"/>
        </w:rPr>
        <w:t xml:space="preserve">C </w:t>
      </w:r>
      <w:r w:rsidRPr="00852827">
        <w:rPr>
          <w:rFonts w:ascii="Arial Narrow" w:hAnsi="Arial Narrow"/>
          <w:color w:val="auto"/>
        </w:rPr>
        <w:t xml:space="preserve">for all information related to Small Business Enterprise Policies, procedures, and related schedules. </w:t>
      </w:r>
    </w:p>
    <w:p w14:paraId="44443AA3" w14:textId="77777777" w:rsidR="00B14D67" w:rsidRPr="00852827" w:rsidRDefault="00B14D67" w:rsidP="009C4FA2">
      <w:pPr>
        <w:pStyle w:val="Default"/>
        <w:rPr>
          <w:rFonts w:ascii="Arial Narrow" w:hAnsi="Arial Narrow" w:cs="Times New Roman"/>
          <w:color w:val="auto"/>
        </w:rPr>
      </w:pPr>
    </w:p>
    <w:p w14:paraId="088A535D"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Additional Information </w:t>
      </w:r>
    </w:p>
    <w:p w14:paraId="3DACD7F9" w14:textId="77777777" w:rsidR="009C4FA2" w:rsidRPr="00852827" w:rsidRDefault="009C4FA2" w:rsidP="009C4FA2">
      <w:pPr>
        <w:pStyle w:val="Default"/>
        <w:rPr>
          <w:rFonts w:ascii="Arial Narrow" w:hAnsi="Arial Narrow"/>
          <w:color w:val="auto"/>
        </w:rPr>
      </w:pPr>
    </w:p>
    <w:p w14:paraId="2AE64659" w14:textId="77777777" w:rsidR="009C4FA2" w:rsidRPr="00852827" w:rsidRDefault="009C4FA2" w:rsidP="00B14D67">
      <w:pPr>
        <w:pStyle w:val="Default"/>
        <w:ind w:left="720"/>
        <w:rPr>
          <w:rFonts w:ascii="Arial Narrow" w:hAnsi="Arial Narrow"/>
          <w:color w:val="auto"/>
        </w:rPr>
      </w:pPr>
      <w:r w:rsidRPr="00852827">
        <w:rPr>
          <w:rFonts w:ascii="Arial Narrow" w:hAnsi="Arial Narrow"/>
          <w:color w:val="auto"/>
        </w:rPr>
        <w:lastRenderedPageBreak/>
        <w:t xml:space="preserve">Information considered by the proposer to be pertinent to this project or relevant to your ability to service this account and which has not been specifically solicited in any of the aforementioned sections may be placed in a separate appendix section. Proposers are cautioned, however, that this does not constitute an invitation to submit large amounts of extraneous materials. Appendices should be relevant and brief. </w:t>
      </w:r>
    </w:p>
    <w:p w14:paraId="5F258478" w14:textId="77777777" w:rsidR="00B14D67" w:rsidRPr="00852827" w:rsidRDefault="00B14D67" w:rsidP="009C4FA2">
      <w:pPr>
        <w:pStyle w:val="Default"/>
        <w:rPr>
          <w:rFonts w:ascii="Arial Narrow" w:hAnsi="Arial Narrow" w:cs="Times New Roman"/>
          <w:color w:val="auto"/>
        </w:rPr>
      </w:pPr>
    </w:p>
    <w:p w14:paraId="3D57DC04"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Amendments to RFP </w:t>
      </w:r>
    </w:p>
    <w:p w14:paraId="6EA058EC" w14:textId="77777777" w:rsidR="009C4FA2" w:rsidRPr="00852827" w:rsidRDefault="009C4FA2" w:rsidP="009C4FA2">
      <w:pPr>
        <w:pStyle w:val="Default"/>
        <w:rPr>
          <w:rFonts w:ascii="Arial Narrow" w:hAnsi="Arial Narrow"/>
          <w:color w:val="auto"/>
        </w:rPr>
      </w:pPr>
    </w:p>
    <w:p w14:paraId="18803CEA" w14:textId="27E37777"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It is the proposer’s responsibility to assure receipt of all amendments. </w:t>
      </w:r>
      <w:r w:rsidRPr="00F577E0">
        <w:rPr>
          <w:rFonts w:ascii="Arial Narrow" w:hAnsi="Arial Narrow"/>
          <w:color w:val="auto"/>
        </w:rPr>
        <w:t xml:space="preserve">The proposer shall verify </w:t>
      </w:r>
      <w:r w:rsidRPr="00491B12">
        <w:rPr>
          <w:rFonts w:ascii="Arial Narrow" w:hAnsi="Arial Narrow"/>
          <w:color w:val="auto"/>
        </w:rPr>
        <w:t>with</w:t>
      </w:r>
      <w:r w:rsidR="00AD1CBA" w:rsidRPr="00491B12">
        <w:rPr>
          <w:rFonts w:ascii="Arial Narrow" w:hAnsi="Arial Narrow"/>
          <w:color w:val="auto"/>
        </w:rPr>
        <w:t xml:space="preserve"> the designated contact person, Angela Ledford (see Section II-F1)</w:t>
      </w:r>
      <w:r w:rsidRPr="00F577E0">
        <w:rPr>
          <w:rFonts w:ascii="Arial Narrow" w:hAnsi="Arial Narrow"/>
          <w:color w:val="auto"/>
        </w:rPr>
        <w:t xml:space="preserve"> prior to submitting a proposal, the number of amendments that have been received. Each amendment to the RFP shall be signed by an authorized person</w:t>
      </w:r>
      <w:r w:rsidRPr="00852827">
        <w:rPr>
          <w:rFonts w:ascii="Arial Narrow" w:hAnsi="Arial Narrow"/>
          <w:color w:val="auto"/>
        </w:rPr>
        <w:t xml:space="preserve"> and shall be submitted with the proposal or the proposal shall be deemed non-responsive. </w:t>
      </w:r>
    </w:p>
    <w:p w14:paraId="0AAD9522" w14:textId="77777777" w:rsidR="00B14D67" w:rsidRPr="00852827" w:rsidRDefault="00B14D67" w:rsidP="009C4FA2">
      <w:pPr>
        <w:pStyle w:val="Default"/>
        <w:rPr>
          <w:rFonts w:ascii="Arial Narrow" w:hAnsi="Arial Narrow" w:cs="Times New Roman"/>
          <w:color w:val="auto"/>
        </w:rPr>
      </w:pPr>
    </w:p>
    <w:p w14:paraId="403EEEB3"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Rules, Regulations and Licensing Requirements </w:t>
      </w:r>
    </w:p>
    <w:p w14:paraId="49582F74" w14:textId="77777777" w:rsidR="009C4FA2" w:rsidRPr="00852827" w:rsidRDefault="009C4FA2" w:rsidP="009C4FA2">
      <w:pPr>
        <w:pStyle w:val="Default"/>
        <w:rPr>
          <w:rFonts w:ascii="Arial Narrow" w:hAnsi="Arial Narrow"/>
          <w:color w:val="auto"/>
        </w:rPr>
      </w:pPr>
    </w:p>
    <w:p w14:paraId="57215A98" w14:textId="521B12F3" w:rsidR="009C4FA2" w:rsidRPr="00D73D6E" w:rsidRDefault="009C4FA2" w:rsidP="00AD1CBA">
      <w:pPr>
        <w:pStyle w:val="Default"/>
        <w:ind w:left="720"/>
        <w:rPr>
          <w:color w:val="auto"/>
          <w:sz w:val="21"/>
          <w:szCs w:val="21"/>
        </w:rPr>
      </w:pPr>
      <w:r w:rsidRPr="00852827">
        <w:rPr>
          <w:rFonts w:ascii="Arial Narrow" w:hAnsi="Arial Narrow"/>
          <w:color w:val="auto"/>
        </w:rPr>
        <w:t>The proposer shall comply with all laws, ordinances</w:t>
      </w:r>
      <w:r w:rsidR="00491B12">
        <w:rPr>
          <w:rFonts w:ascii="Arial Narrow" w:hAnsi="Arial Narrow"/>
          <w:color w:val="auto"/>
        </w:rPr>
        <w:t>,</w:t>
      </w:r>
      <w:r w:rsidRPr="00852827">
        <w:rPr>
          <w:rFonts w:ascii="Arial Narrow" w:hAnsi="Arial Narrow"/>
          <w:color w:val="auto"/>
        </w:rPr>
        <w:t xml:space="preserve"> and regulations applicable to the services contemplated herein, </w:t>
      </w:r>
      <w:r w:rsidR="00491B12">
        <w:rPr>
          <w:rFonts w:ascii="Arial Narrow" w:hAnsi="Arial Narrow"/>
          <w:color w:val="auto"/>
        </w:rPr>
        <w:t>including</w:t>
      </w:r>
      <w:r w:rsidRPr="00852827">
        <w:rPr>
          <w:rFonts w:ascii="Arial Narrow" w:hAnsi="Arial Narrow"/>
          <w:color w:val="auto"/>
        </w:rPr>
        <w:t xml:space="preserve"> those applicable to conflict of interest and collusion. Proposers are presumed to be familiar with all federal, state and local laws, ordinances, codes and regulations that may in any way affect the services offered</w:t>
      </w:r>
      <w:r w:rsidR="00AD1CBA" w:rsidRPr="001E7860">
        <w:rPr>
          <w:color w:val="auto"/>
          <w:sz w:val="21"/>
          <w:szCs w:val="21"/>
        </w:rPr>
        <w:t xml:space="preserve">, </w:t>
      </w:r>
      <w:r w:rsidR="00AD1CBA" w:rsidRPr="00491B12">
        <w:rPr>
          <w:rFonts w:ascii="Arial Narrow" w:hAnsi="Arial Narrow"/>
          <w:color w:val="auto"/>
        </w:rPr>
        <w:t>to include Executive Order No. 11246 entitled “Equal Employment Opportunity” as amended by Executive Order No. 11375, and as supplemented by the Department of Labor Regulations (41 CFR, Part 60).</w:t>
      </w:r>
    </w:p>
    <w:p w14:paraId="359D50D0" w14:textId="77777777" w:rsidR="00B14D67" w:rsidRPr="00852827" w:rsidRDefault="00B14D67" w:rsidP="009C4FA2">
      <w:pPr>
        <w:pStyle w:val="Default"/>
        <w:rPr>
          <w:rFonts w:ascii="Arial Narrow" w:hAnsi="Arial Narrow" w:cs="Times New Roman"/>
          <w:color w:val="auto"/>
        </w:rPr>
      </w:pPr>
    </w:p>
    <w:p w14:paraId="6F31FC00"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Exceptions to the RFP </w:t>
      </w:r>
    </w:p>
    <w:p w14:paraId="6B9D6DEE" w14:textId="77777777" w:rsidR="009C4FA2" w:rsidRPr="00852827" w:rsidRDefault="009C4FA2" w:rsidP="009C4FA2">
      <w:pPr>
        <w:pStyle w:val="Default"/>
        <w:rPr>
          <w:rFonts w:ascii="Arial Narrow" w:hAnsi="Arial Narrow"/>
          <w:color w:val="auto"/>
        </w:rPr>
      </w:pPr>
    </w:p>
    <w:p w14:paraId="118F2CE3" w14:textId="3FCB6091"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All exceptions taken must be specific, and the proposer must indicate clearly what alternative is being offered to allow DTPB a meaningful opportunity to evaluate the proposal. Proposers are cautioned that submitting an alternative proposal does not relieve the proposer from submitting the “Minimum Requirements” as stated in Section </w:t>
      </w:r>
      <w:r w:rsidR="00F577E0">
        <w:rPr>
          <w:rFonts w:ascii="Arial Narrow" w:hAnsi="Arial Narrow"/>
          <w:color w:val="auto"/>
        </w:rPr>
        <w:t>II-D,</w:t>
      </w:r>
      <w:r w:rsidRPr="00852827">
        <w:rPr>
          <w:rFonts w:ascii="Arial Narrow" w:hAnsi="Arial Narrow"/>
          <w:color w:val="auto"/>
        </w:rPr>
        <w:t xml:space="preserve"> above. DTPB is under NO obligation to accept any proposed exceptions or alternatives. </w:t>
      </w:r>
    </w:p>
    <w:p w14:paraId="3CB9C9D2" w14:textId="77777777" w:rsidR="00B14D67" w:rsidRPr="00852827" w:rsidRDefault="00B14D67" w:rsidP="009C4FA2">
      <w:pPr>
        <w:pStyle w:val="Default"/>
        <w:rPr>
          <w:rFonts w:ascii="Arial Narrow" w:hAnsi="Arial Narrow" w:cs="Times New Roman"/>
          <w:color w:val="auto"/>
        </w:rPr>
      </w:pPr>
    </w:p>
    <w:p w14:paraId="3E805076"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Commencement of Work </w:t>
      </w:r>
    </w:p>
    <w:p w14:paraId="5B9B8A2B" w14:textId="77777777" w:rsidR="009C4FA2" w:rsidRPr="00852827" w:rsidRDefault="009C4FA2" w:rsidP="009C4FA2">
      <w:pPr>
        <w:pStyle w:val="Default"/>
        <w:rPr>
          <w:rFonts w:ascii="Arial Narrow" w:hAnsi="Arial Narrow"/>
          <w:color w:val="auto"/>
        </w:rPr>
      </w:pPr>
    </w:p>
    <w:p w14:paraId="79108283" w14:textId="63FDBC28" w:rsidR="009C4FA2" w:rsidRDefault="009C4FA2" w:rsidP="00B14D67">
      <w:pPr>
        <w:pStyle w:val="Default"/>
        <w:ind w:left="720"/>
        <w:rPr>
          <w:rFonts w:ascii="Arial Narrow" w:hAnsi="Arial Narrow"/>
          <w:color w:val="auto"/>
        </w:rPr>
      </w:pPr>
      <w:r w:rsidRPr="00852827">
        <w:rPr>
          <w:rFonts w:ascii="Arial Narrow" w:hAnsi="Arial Narrow"/>
          <w:color w:val="auto"/>
        </w:rPr>
        <w:t>This RFP does not, by itself, obligate DTPB. DTPB’s obligation will commence when the contract is approved by the Board of County Commissioners or their designee and upon written notice to the proposer. DTPB may set a different starting date for the contract or propose terms, provisions</w:t>
      </w:r>
      <w:r w:rsidR="007637E0">
        <w:rPr>
          <w:rFonts w:ascii="Arial Narrow" w:hAnsi="Arial Narrow"/>
          <w:color w:val="auto"/>
        </w:rPr>
        <w:t>,</w:t>
      </w:r>
      <w:r w:rsidRPr="00852827">
        <w:rPr>
          <w:rFonts w:ascii="Arial Narrow" w:hAnsi="Arial Narrow"/>
          <w:color w:val="auto"/>
        </w:rPr>
        <w:t xml:space="preserve"> and conditions different than what is contained in this RFP or in the successful proposer’s proposal. DTPB will not be responsible for any work done by the proposer, even work done in good faith</w:t>
      </w:r>
      <w:r w:rsidR="007637E0">
        <w:rPr>
          <w:rFonts w:ascii="Arial Narrow" w:hAnsi="Arial Narrow"/>
          <w:color w:val="auto"/>
        </w:rPr>
        <w:t>,</w:t>
      </w:r>
      <w:r w:rsidRPr="00852827">
        <w:rPr>
          <w:rFonts w:ascii="Arial Narrow" w:hAnsi="Arial Narrow"/>
          <w:color w:val="auto"/>
        </w:rPr>
        <w:t xml:space="preserve"> if it occurs </w:t>
      </w:r>
      <w:r w:rsidR="007637E0">
        <w:rPr>
          <w:rFonts w:ascii="Arial Narrow" w:hAnsi="Arial Narrow"/>
          <w:color w:val="auto"/>
        </w:rPr>
        <w:t>before</w:t>
      </w:r>
      <w:r w:rsidRPr="00852827">
        <w:rPr>
          <w:rFonts w:ascii="Arial Narrow" w:hAnsi="Arial Narrow"/>
          <w:color w:val="auto"/>
        </w:rPr>
        <w:t xml:space="preserve"> the contract start date set by DTPB. </w:t>
      </w:r>
    </w:p>
    <w:p w14:paraId="65FD8E92" w14:textId="77777777" w:rsidR="000250CB" w:rsidRPr="00852827" w:rsidRDefault="000250CB" w:rsidP="00B14D67">
      <w:pPr>
        <w:pStyle w:val="Default"/>
        <w:ind w:left="720"/>
        <w:rPr>
          <w:rFonts w:ascii="Arial Narrow" w:hAnsi="Arial Narrow"/>
          <w:color w:val="auto"/>
        </w:rPr>
      </w:pPr>
    </w:p>
    <w:p w14:paraId="096BD534" w14:textId="77777777" w:rsidR="009C4FA2" w:rsidRPr="00852827" w:rsidRDefault="009C4FA2" w:rsidP="00DA7F34">
      <w:pPr>
        <w:pStyle w:val="Default"/>
        <w:numPr>
          <w:ilvl w:val="0"/>
          <w:numId w:val="3"/>
        </w:numPr>
        <w:rPr>
          <w:rFonts w:ascii="Arial Narrow" w:hAnsi="Arial Narrow"/>
          <w:color w:val="auto"/>
        </w:rPr>
      </w:pPr>
      <w:r w:rsidRPr="00852827">
        <w:rPr>
          <w:rFonts w:ascii="Arial Narrow" w:hAnsi="Arial Narrow"/>
          <w:color w:val="auto"/>
        </w:rPr>
        <w:t xml:space="preserve">Insurance Requirements </w:t>
      </w:r>
    </w:p>
    <w:p w14:paraId="08DED7E1" w14:textId="77777777" w:rsidR="009C4FA2" w:rsidRPr="00852827" w:rsidRDefault="009C4FA2" w:rsidP="009C4FA2">
      <w:pPr>
        <w:pStyle w:val="Default"/>
        <w:rPr>
          <w:rFonts w:ascii="Arial Narrow" w:hAnsi="Arial Narrow"/>
          <w:color w:val="auto"/>
        </w:rPr>
      </w:pPr>
    </w:p>
    <w:p w14:paraId="680C77C0" w14:textId="40C1469B"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The successful proposer shall, on a primary basis and at its sole expense, maintain in full force and effect, at all times during the life of this Contract, insurance </w:t>
      </w:r>
      <w:r w:rsidR="007637E0" w:rsidRPr="00852827">
        <w:rPr>
          <w:rFonts w:ascii="Arial Narrow" w:hAnsi="Arial Narrow"/>
          <w:color w:val="auto"/>
        </w:rPr>
        <w:t>coverage</w:t>
      </w:r>
      <w:r w:rsidRPr="00852827">
        <w:rPr>
          <w:rFonts w:ascii="Arial Narrow" w:hAnsi="Arial Narrow"/>
          <w:color w:val="auto"/>
        </w:rPr>
        <w:t xml:space="preserve"> and limits (including endorsements) as required by DTPB. Failure to maintain the required insurance shall be considered </w:t>
      </w:r>
      <w:r w:rsidR="007637E0">
        <w:rPr>
          <w:rFonts w:ascii="Arial Narrow" w:hAnsi="Arial Narrow"/>
          <w:color w:val="auto"/>
        </w:rPr>
        <w:t xml:space="preserve">a </w:t>
      </w:r>
      <w:r w:rsidRPr="00852827">
        <w:rPr>
          <w:rFonts w:ascii="Arial Narrow" w:hAnsi="Arial Narrow"/>
          <w:color w:val="auto"/>
        </w:rPr>
        <w:t xml:space="preserve">default of the contract. The requirements contained herein, as well as the County’s review or acceptance of insurance maintained by the successful proposer, are not intended to and </w:t>
      </w:r>
      <w:r w:rsidRPr="00852827">
        <w:rPr>
          <w:rFonts w:ascii="Arial Narrow" w:hAnsi="Arial Narrow"/>
          <w:color w:val="auto"/>
        </w:rPr>
        <w:lastRenderedPageBreak/>
        <w:t xml:space="preserve">shall not in any manner limit or qualify the liabilities and obligations assumed by the successful proposer under the Contract. </w:t>
      </w:r>
    </w:p>
    <w:p w14:paraId="21B33D8C" w14:textId="77777777" w:rsidR="00F577E0" w:rsidRPr="00852827" w:rsidRDefault="00F577E0" w:rsidP="007637E0">
      <w:pPr>
        <w:pStyle w:val="Default"/>
        <w:rPr>
          <w:rFonts w:ascii="Arial Narrow" w:hAnsi="Arial Narrow"/>
          <w:color w:val="auto"/>
        </w:rPr>
      </w:pPr>
    </w:p>
    <w:p w14:paraId="59B3B428" w14:textId="77777777" w:rsidR="009C4FA2" w:rsidRPr="00852827" w:rsidRDefault="009C4FA2" w:rsidP="009E3756">
      <w:pPr>
        <w:pStyle w:val="Default"/>
        <w:numPr>
          <w:ilvl w:val="0"/>
          <w:numId w:val="23"/>
        </w:numPr>
        <w:rPr>
          <w:rFonts w:ascii="Arial Narrow" w:hAnsi="Arial Narrow"/>
          <w:color w:val="auto"/>
        </w:rPr>
      </w:pPr>
      <w:r w:rsidRPr="00852827">
        <w:rPr>
          <w:rFonts w:ascii="Arial Narrow" w:hAnsi="Arial Narrow"/>
          <w:b/>
          <w:bCs/>
          <w:i/>
          <w:iCs/>
          <w:color w:val="auto"/>
        </w:rPr>
        <w:t xml:space="preserve">Proposal Procedures </w:t>
      </w:r>
    </w:p>
    <w:p w14:paraId="5E135B8A" w14:textId="77777777" w:rsidR="009C4FA2" w:rsidRPr="00852827" w:rsidRDefault="009C4FA2" w:rsidP="009C4FA2">
      <w:pPr>
        <w:pStyle w:val="Default"/>
        <w:rPr>
          <w:rFonts w:ascii="Arial Narrow" w:hAnsi="Arial Narrow"/>
          <w:color w:val="auto"/>
        </w:rPr>
      </w:pPr>
    </w:p>
    <w:p w14:paraId="27ABA463" w14:textId="77777777" w:rsidR="009C4FA2" w:rsidRPr="00852827" w:rsidRDefault="009C4FA2" w:rsidP="00DA7F34">
      <w:pPr>
        <w:pStyle w:val="Default"/>
        <w:numPr>
          <w:ilvl w:val="0"/>
          <w:numId w:val="4"/>
        </w:numPr>
        <w:rPr>
          <w:rFonts w:ascii="Arial Narrow" w:hAnsi="Arial Narrow"/>
          <w:color w:val="auto"/>
        </w:rPr>
      </w:pPr>
      <w:r w:rsidRPr="00852827">
        <w:rPr>
          <w:rFonts w:ascii="Arial Narrow" w:hAnsi="Arial Narrow"/>
          <w:color w:val="auto"/>
        </w:rPr>
        <w:t xml:space="preserve">Contact Person </w:t>
      </w:r>
    </w:p>
    <w:p w14:paraId="7ECE28FA" w14:textId="77777777" w:rsidR="009C4FA2" w:rsidRPr="00852827" w:rsidRDefault="009C4FA2" w:rsidP="009C4FA2">
      <w:pPr>
        <w:pStyle w:val="Default"/>
        <w:rPr>
          <w:rFonts w:ascii="Arial Narrow" w:hAnsi="Arial Narrow"/>
          <w:color w:val="auto"/>
        </w:rPr>
      </w:pPr>
    </w:p>
    <w:p w14:paraId="69A975F7" w14:textId="353E07D6" w:rsidR="003829C6" w:rsidRPr="00F577E0" w:rsidRDefault="009C4FA2" w:rsidP="00B14D67">
      <w:pPr>
        <w:pStyle w:val="Default"/>
        <w:ind w:left="720"/>
        <w:rPr>
          <w:rFonts w:ascii="Arial Narrow" w:hAnsi="Arial Narrow"/>
          <w:color w:val="auto"/>
        </w:rPr>
      </w:pPr>
      <w:r w:rsidRPr="00EF124E">
        <w:rPr>
          <w:rFonts w:ascii="Arial Narrow" w:hAnsi="Arial Narrow"/>
          <w:color w:val="auto"/>
        </w:rPr>
        <w:t xml:space="preserve">The Contact Person at DTPB for this RFP is </w:t>
      </w:r>
      <w:r w:rsidR="00F00EF8">
        <w:rPr>
          <w:rFonts w:ascii="Arial Narrow" w:hAnsi="Arial Narrow"/>
          <w:color w:val="auto"/>
        </w:rPr>
        <w:t>Angela Ledford</w:t>
      </w:r>
      <w:r w:rsidRPr="00EF124E">
        <w:rPr>
          <w:rFonts w:ascii="Arial Narrow" w:hAnsi="Arial Narrow"/>
          <w:color w:val="auto"/>
        </w:rPr>
        <w:t xml:space="preserve">. </w:t>
      </w:r>
      <w:r w:rsidR="005B0667">
        <w:rPr>
          <w:rFonts w:ascii="Arial Narrow" w:hAnsi="Arial Narrow"/>
          <w:color w:val="auto"/>
        </w:rPr>
        <w:t>Sh</w:t>
      </w:r>
      <w:r w:rsidRPr="00EF124E">
        <w:rPr>
          <w:rFonts w:ascii="Arial Narrow" w:hAnsi="Arial Narrow"/>
          <w:color w:val="auto"/>
        </w:rPr>
        <w:t xml:space="preserve">e can be reached via email </w:t>
      </w:r>
      <w:bookmarkStart w:id="5" w:name="_Hlk507595988"/>
      <w:r w:rsidR="0014551A">
        <w:t xml:space="preserve">at </w:t>
      </w:r>
      <w:hyperlink r:id="rId28" w:history="1">
        <w:r w:rsidR="005D38C1">
          <w:rPr>
            <w:rStyle w:val="Hyperlink"/>
            <w:rFonts w:ascii="Arial Narrow" w:hAnsi="Arial Narrow"/>
          </w:rPr>
          <w:t>RFPaor@ThePalmBeaches.com</w:t>
        </w:r>
      </w:hyperlink>
      <w:r w:rsidR="00F577E0" w:rsidRPr="00F577E0">
        <w:rPr>
          <w:rFonts w:ascii="Arial Narrow" w:hAnsi="Arial Narrow"/>
          <w:color w:val="auto"/>
        </w:rPr>
        <w:t xml:space="preserve">. </w:t>
      </w:r>
      <w:bookmarkEnd w:id="5"/>
    </w:p>
    <w:p w14:paraId="1410CAC3" w14:textId="6BE69366" w:rsidR="00B14D67" w:rsidRPr="00F577E0" w:rsidRDefault="003829C6" w:rsidP="00F577E0">
      <w:pPr>
        <w:pStyle w:val="Default"/>
        <w:ind w:left="720"/>
        <w:rPr>
          <w:rFonts w:ascii="Arial Narrow" w:hAnsi="Arial Narrow"/>
          <w:color w:val="auto"/>
        </w:rPr>
      </w:pPr>
      <w:r w:rsidRPr="00F577E0">
        <w:rPr>
          <w:rFonts w:ascii="Arial Narrow" w:hAnsi="Arial Narrow"/>
          <w:color w:val="auto"/>
        </w:rPr>
        <w:t xml:space="preserve"> </w:t>
      </w:r>
    </w:p>
    <w:p w14:paraId="633F5608" w14:textId="77777777" w:rsidR="009C4FA2" w:rsidRPr="00852827" w:rsidRDefault="009C4FA2" w:rsidP="00DA7F34">
      <w:pPr>
        <w:pStyle w:val="Default"/>
        <w:numPr>
          <w:ilvl w:val="0"/>
          <w:numId w:val="4"/>
        </w:numPr>
        <w:rPr>
          <w:rFonts w:ascii="Arial Narrow" w:hAnsi="Arial Narrow"/>
          <w:color w:val="auto"/>
        </w:rPr>
      </w:pPr>
      <w:r w:rsidRPr="00852827">
        <w:rPr>
          <w:rFonts w:ascii="Arial Narrow" w:hAnsi="Arial Narrow"/>
          <w:color w:val="auto"/>
        </w:rPr>
        <w:t xml:space="preserve">Clarifications </w:t>
      </w:r>
    </w:p>
    <w:p w14:paraId="0FD45DC8" w14:textId="77777777" w:rsidR="009C4FA2" w:rsidRPr="00852827" w:rsidRDefault="009C4FA2" w:rsidP="009C4FA2">
      <w:pPr>
        <w:pStyle w:val="Default"/>
        <w:rPr>
          <w:rFonts w:ascii="Arial Narrow" w:hAnsi="Arial Narrow"/>
          <w:color w:val="auto"/>
        </w:rPr>
      </w:pPr>
    </w:p>
    <w:p w14:paraId="611E7235" w14:textId="4C4120A2"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Proposers requesting clarification or interpretation of any section or sections contained in this RFP shall make a written request via email </w:t>
      </w:r>
      <w:r w:rsidRPr="00F577E0">
        <w:rPr>
          <w:rFonts w:ascii="Arial Narrow" w:hAnsi="Arial Narrow"/>
          <w:color w:val="auto"/>
        </w:rPr>
        <w:t xml:space="preserve">to </w:t>
      </w:r>
      <w:hyperlink r:id="rId29" w:history="1">
        <w:r w:rsidR="00240069" w:rsidRPr="00016CEA">
          <w:rPr>
            <w:rStyle w:val="Hyperlink"/>
            <w:rFonts w:ascii="Arial Narrow" w:hAnsi="Arial Narrow"/>
          </w:rPr>
          <w:t>RFP</w:t>
        </w:r>
        <w:r w:rsidR="00240069">
          <w:rPr>
            <w:rStyle w:val="Hyperlink"/>
            <w:rFonts w:ascii="Arial Narrow" w:hAnsi="Arial Narrow"/>
          </w:rPr>
          <w:t>aor</w:t>
        </w:r>
        <w:r w:rsidR="00240069" w:rsidRPr="00016CEA">
          <w:rPr>
            <w:rStyle w:val="Hyperlink"/>
            <w:rFonts w:ascii="Arial Narrow" w:hAnsi="Arial Narrow"/>
          </w:rPr>
          <w:t>@thepalmbeaches.com</w:t>
        </w:r>
      </w:hyperlink>
      <w:r w:rsidRPr="00F577E0">
        <w:rPr>
          <w:rFonts w:ascii="Arial Narrow" w:hAnsi="Arial Narrow"/>
          <w:color w:val="auto"/>
        </w:rPr>
        <w:t>, by the</w:t>
      </w:r>
      <w:r w:rsidRPr="00852827">
        <w:rPr>
          <w:rFonts w:ascii="Arial Narrow" w:hAnsi="Arial Narrow"/>
          <w:color w:val="auto"/>
        </w:rPr>
        <w:t xml:space="preserve"> Question Clarifications Deadline on </w:t>
      </w:r>
      <w:r w:rsidR="00AD1CBA">
        <w:rPr>
          <w:rFonts w:ascii="Arial Narrow" w:hAnsi="Arial Narrow"/>
          <w:color w:val="auto"/>
        </w:rPr>
        <w:t>May 24, 2024</w:t>
      </w:r>
      <w:r w:rsidRPr="00852827">
        <w:rPr>
          <w:rFonts w:ascii="Arial Narrow" w:hAnsi="Arial Narrow"/>
          <w:color w:val="auto"/>
        </w:rPr>
        <w:t xml:space="preserve">. Written responses will be shared with all proposers via email by the Clarification Response date on </w:t>
      </w:r>
      <w:r w:rsidR="00AD1CBA">
        <w:rPr>
          <w:rFonts w:ascii="Arial Narrow" w:hAnsi="Arial Narrow"/>
          <w:color w:val="auto"/>
        </w:rPr>
        <w:t>May 31, 2024</w:t>
      </w:r>
      <w:r w:rsidRPr="00852827">
        <w:rPr>
          <w:rFonts w:ascii="Arial Narrow" w:hAnsi="Arial Narrow"/>
          <w:color w:val="auto"/>
        </w:rPr>
        <w:t xml:space="preserve">. </w:t>
      </w:r>
    </w:p>
    <w:p w14:paraId="699E5432" w14:textId="77777777" w:rsidR="00C245D0" w:rsidRPr="00852827" w:rsidRDefault="00C245D0" w:rsidP="009C4FA2">
      <w:pPr>
        <w:pStyle w:val="Default"/>
        <w:rPr>
          <w:rFonts w:ascii="Arial Narrow" w:hAnsi="Arial Narrow" w:cs="Times New Roman"/>
          <w:color w:val="auto"/>
        </w:rPr>
      </w:pPr>
    </w:p>
    <w:p w14:paraId="54DC7CD5" w14:textId="77777777" w:rsidR="009C4FA2" w:rsidRPr="00852827" w:rsidRDefault="009C4FA2" w:rsidP="00DA7F34">
      <w:pPr>
        <w:pStyle w:val="Default"/>
        <w:numPr>
          <w:ilvl w:val="0"/>
          <w:numId w:val="4"/>
        </w:numPr>
        <w:rPr>
          <w:rFonts w:ascii="Arial Narrow" w:hAnsi="Arial Narrow"/>
          <w:color w:val="auto"/>
        </w:rPr>
      </w:pPr>
      <w:r w:rsidRPr="00852827">
        <w:rPr>
          <w:rFonts w:ascii="Arial Narrow" w:hAnsi="Arial Narrow"/>
          <w:color w:val="auto"/>
        </w:rPr>
        <w:t xml:space="preserve">Proposal Submission </w:t>
      </w:r>
    </w:p>
    <w:p w14:paraId="64FFABF3" w14:textId="77777777" w:rsidR="00491B12" w:rsidRDefault="00491B12" w:rsidP="00AD1CBA">
      <w:pPr>
        <w:pStyle w:val="Default"/>
        <w:ind w:left="720"/>
        <w:rPr>
          <w:rFonts w:ascii="Arial Narrow" w:hAnsi="Arial Narrow"/>
          <w:color w:val="auto"/>
        </w:rPr>
      </w:pPr>
    </w:p>
    <w:p w14:paraId="5BCCE707" w14:textId="7064C5A8" w:rsidR="00AD1CBA" w:rsidRPr="00491B12" w:rsidRDefault="00AD1CBA" w:rsidP="00AD1CBA">
      <w:pPr>
        <w:pStyle w:val="Default"/>
        <w:ind w:left="720"/>
        <w:rPr>
          <w:rFonts w:ascii="Arial Narrow" w:hAnsi="Arial Narrow"/>
          <w:color w:val="auto"/>
        </w:rPr>
      </w:pPr>
      <w:r w:rsidRPr="00491B12">
        <w:rPr>
          <w:rFonts w:ascii="Arial Narrow" w:hAnsi="Arial Narrow"/>
          <w:color w:val="auto"/>
        </w:rPr>
        <w:t xml:space="preserve">An electronic version of the completed proposal must be emailed to </w:t>
      </w:r>
      <w:hyperlink r:id="rId30" w:history="1">
        <w:r w:rsidR="005D38C1" w:rsidRPr="00491B12">
          <w:rPr>
            <w:rStyle w:val="Hyperlink"/>
            <w:rFonts w:ascii="Arial Narrow" w:hAnsi="Arial Narrow"/>
          </w:rPr>
          <w:t>RFPaor@ThePalmBeaches.com</w:t>
        </w:r>
      </w:hyperlink>
      <w:r w:rsidRPr="00491B12">
        <w:rPr>
          <w:rFonts w:ascii="Arial Narrow" w:hAnsi="Arial Narrow"/>
          <w:color w:val="auto"/>
        </w:rPr>
        <w:t xml:space="preserve"> by the proposal deadline date. </w:t>
      </w:r>
    </w:p>
    <w:p w14:paraId="1C9843B9" w14:textId="77777777" w:rsidR="00AD1CBA" w:rsidRDefault="00AD1CBA" w:rsidP="00D73D6E">
      <w:pPr>
        <w:pStyle w:val="Default"/>
        <w:rPr>
          <w:color w:val="auto"/>
          <w:sz w:val="21"/>
          <w:szCs w:val="21"/>
        </w:rPr>
      </w:pPr>
    </w:p>
    <w:p w14:paraId="08ED4F62" w14:textId="3F747519" w:rsidR="00B14D67" w:rsidRPr="00852827" w:rsidRDefault="009C4FA2" w:rsidP="00491B12">
      <w:pPr>
        <w:pStyle w:val="Default"/>
        <w:ind w:left="720"/>
        <w:rPr>
          <w:rFonts w:ascii="Arial Narrow" w:hAnsi="Arial Narrow"/>
          <w:color w:val="auto"/>
        </w:rPr>
      </w:pPr>
      <w:r w:rsidRPr="00852827">
        <w:rPr>
          <w:rFonts w:ascii="Arial Narrow" w:hAnsi="Arial Narrow"/>
          <w:color w:val="auto"/>
        </w:rPr>
        <w:t xml:space="preserve">Proposer may submit a modified proposal to replace all or any portion of a previously submitted proposal until the Deadline for receipt of proposals. DTPB will only consider the latest proposal submitted. Failure to submit a complete and responsive proposal shall result in automatic rejection of the proposal. </w:t>
      </w:r>
    </w:p>
    <w:p w14:paraId="32A0F4A7" w14:textId="77777777" w:rsidR="00AD1CBA" w:rsidRDefault="00AD1CBA" w:rsidP="00AD1CBA">
      <w:pPr>
        <w:pStyle w:val="Default"/>
        <w:rPr>
          <w:color w:val="auto"/>
          <w:sz w:val="21"/>
          <w:szCs w:val="21"/>
        </w:rPr>
      </w:pPr>
    </w:p>
    <w:p w14:paraId="2E92F499" w14:textId="6FA80326" w:rsidR="00AD1CBA" w:rsidRPr="00491B12" w:rsidRDefault="00AD1CBA" w:rsidP="00AD1CBA">
      <w:pPr>
        <w:pStyle w:val="Default"/>
        <w:ind w:left="720"/>
        <w:rPr>
          <w:rFonts w:ascii="Arial Narrow" w:hAnsi="Arial Narrow"/>
          <w:color w:val="auto"/>
        </w:rPr>
      </w:pPr>
      <w:r w:rsidRPr="00491B12">
        <w:rPr>
          <w:rFonts w:ascii="Arial Narrow" w:hAnsi="Arial Narrow"/>
          <w:color w:val="auto"/>
        </w:rPr>
        <w:t xml:space="preserve">A proposal may be withdrawn by written email notification to </w:t>
      </w:r>
      <w:hyperlink r:id="rId31" w:history="1">
        <w:r w:rsidR="005D38C1" w:rsidRPr="00491B12">
          <w:rPr>
            <w:rStyle w:val="Hyperlink"/>
            <w:rFonts w:ascii="Arial Narrow" w:hAnsi="Arial Narrow"/>
          </w:rPr>
          <w:t>RFPaor@ThePalmBeaches.com</w:t>
        </w:r>
      </w:hyperlink>
      <w:r w:rsidRPr="00491B12">
        <w:rPr>
          <w:rFonts w:ascii="Arial Narrow" w:hAnsi="Arial Narrow"/>
          <w:color w:val="auto"/>
        </w:rPr>
        <w:t xml:space="preserve">. </w:t>
      </w:r>
    </w:p>
    <w:p w14:paraId="2D4BBC95" w14:textId="77777777" w:rsidR="00B14D67" w:rsidRPr="00852827" w:rsidRDefault="00B14D67" w:rsidP="009C4FA2">
      <w:pPr>
        <w:pStyle w:val="Default"/>
        <w:rPr>
          <w:rFonts w:ascii="Arial Narrow" w:hAnsi="Arial Narrow"/>
          <w:color w:val="auto"/>
        </w:rPr>
      </w:pPr>
    </w:p>
    <w:p w14:paraId="4D8E686F" w14:textId="1910582D"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Proposals and/or modifications to proposals received after the Deadline for receipt of proposals specified in the RFP </w:t>
      </w:r>
      <w:r w:rsidR="00761ABB">
        <w:rPr>
          <w:rFonts w:ascii="Arial Narrow" w:hAnsi="Arial Narrow"/>
          <w:color w:val="auto"/>
        </w:rPr>
        <w:t>timeline</w:t>
      </w:r>
      <w:r w:rsidRPr="00852827">
        <w:rPr>
          <w:rFonts w:ascii="Arial Narrow" w:hAnsi="Arial Narrow"/>
          <w:color w:val="auto"/>
        </w:rPr>
        <w:t xml:space="preserve"> (</w:t>
      </w:r>
      <w:r w:rsidR="00761ABB">
        <w:rPr>
          <w:rFonts w:ascii="Arial Narrow" w:hAnsi="Arial Narrow"/>
          <w:color w:val="auto"/>
        </w:rPr>
        <w:t>section II</w:t>
      </w:r>
      <w:r w:rsidR="00112368">
        <w:rPr>
          <w:rFonts w:ascii="Arial Narrow" w:hAnsi="Arial Narrow"/>
          <w:color w:val="auto"/>
        </w:rPr>
        <w:t>-</w:t>
      </w:r>
      <w:r w:rsidR="00761ABB">
        <w:rPr>
          <w:rFonts w:ascii="Arial Narrow" w:hAnsi="Arial Narrow"/>
          <w:color w:val="auto"/>
        </w:rPr>
        <w:t>A</w:t>
      </w:r>
      <w:r w:rsidRPr="00852827">
        <w:rPr>
          <w:rFonts w:ascii="Arial Narrow" w:hAnsi="Arial Narrow"/>
          <w:color w:val="auto"/>
        </w:rPr>
        <w:t xml:space="preserve">) are late and shall not be considered. </w:t>
      </w:r>
    </w:p>
    <w:p w14:paraId="6B494F07" w14:textId="77777777" w:rsidR="00B14D67" w:rsidRPr="00852827" w:rsidRDefault="00B14D67" w:rsidP="009C4FA2">
      <w:pPr>
        <w:pStyle w:val="Default"/>
        <w:rPr>
          <w:rFonts w:ascii="Arial Narrow" w:hAnsi="Arial Narrow"/>
          <w:color w:val="auto"/>
        </w:rPr>
      </w:pPr>
    </w:p>
    <w:p w14:paraId="76699E2D" w14:textId="749A4C42" w:rsidR="00B14D67" w:rsidRPr="000057DA" w:rsidRDefault="009C4FA2" w:rsidP="00B14D67">
      <w:pPr>
        <w:pStyle w:val="Default"/>
        <w:ind w:left="720"/>
        <w:rPr>
          <w:rFonts w:ascii="Arial Narrow" w:hAnsi="Arial Narrow"/>
          <w:color w:val="auto"/>
        </w:rPr>
      </w:pPr>
      <w:r w:rsidRPr="000057DA">
        <w:rPr>
          <w:rFonts w:ascii="Arial Narrow" w:hAnsi="Arial Narrow"/>
          <w:color w:val="auto"/>
        </w:rPr>
        <w:t xml:space="preserve">Proposers requesting clarification or interpretation of any section or sections contained in this RFP shall make a written request via email to </w:t>
      </w:r>
      <w:hyperlink r:id="rId32" w:history="1">
        <w:r w:rsidR="00240069" w:rsidRPr="00240069">
          <w:rPr>
            <w:rStyle w:val="Hyperlink"/>
            <w:rFonts w:ascii="Arial Narrow" w:hAnsi="Arial Narrow"/>
          </w:rPr>
          <w:t>RFPaor@ThePalmBeaches.com</w:t>
        </w:r>
      </w:hyperlink>
      <w:r w:rsidRPr="000057DA">
        <w:rPr>
          <w:rFonts w:ascii="Arial Narrow" w:hAnsi="Arial Narrow"/>
          <w:color w:val="auto"/>
        </w:rPr>
        <w:t xml:space="preserve">, by </w:t>
      </w:r>
      <w:r w:rsidR="00EF5809">
        <w:rPr>
          <w:rFonts w:ascii="Arial Narrow" w:hAnsi="Arial Narrow"/>
          <w:color w:val="auto"/>
        </w:rPr>
        <w:t>4 p.m.</w:t>
      </w:r>
      <w:r w:rsidR="00D76813">
        <w:rPr>
          <w:rFonts w:ascii="Arial Narrow" w:hAnsi="Arial Narrow"/>
          <w:color w:val="auto"/>
        </w:rPr>
        <w:t xml:space="preserve"> on</w:t>
      </w:r>
      <w:r w:rsidRPr="000057DA">
        <w:rPr>
          <w:rFonts w:ascii="Arial Narrow" w:hAnsi="Arial Narrow"/>
          <w:color w:val="auto"/>
        </w:rPr>
        <w:t xml:space="preserve"> </w:t>
      </w:r>
      <w:r w:rsidR="001820BC">
        <w:rPr>
          <w:rFonts w:ascii="Arial Narrow" w:hAnsi="Arial Narrow"/>
          <w:color w:val="auto"/>
        </w:rPr>
        <w:t>May 31, 2024</w:t>
      </w:r>
      <w:r w:rsidRPr="000057DA">
        <w:rPr>
          <w:rFonts w:ascii="Arial Narrow" w:hAnsi="Arial Narrow"/>
          <w:color w:val="auto"/>
        </w:rPr>
        <w:t xml:space="preserve">. Written answers will be shared with all proposers via email by </w:t>
      </w:r>
      <w:r w:rsidR="00EF5809">
        <w:rPr>
          <w:rFonts w:ascii="Arial Narrow" w:hAnsi="Arial Narrow"/>
          <w:color w:val="auto"/>
        </w:rPr>
        <w:t>4 p.m.</w:t>
      </w:r>
      <w:r w:rsidR="00D76813">
        <w:rPr>
          <w:rFonts w:ascii="Arial Narrow" w:hAnsi="Arial Narrow"/>
          <w:color w:val="auto"/>
        </w:rPr>
        <w:t xml:space="preserve"> on</w:t>
      </w:r>
      <w:r w:rsidRPr="000057DA">
        <w:rPr>
          <w:rFonts w:ascii="Arial Narrow" w:hAnsi="Arial Narrow"/>
          <w:color w:val="auto"/>
        </w:rPr>
        <w:t xml:space="preserve"> </w:t>
      </w:r>
      <w:r w:rsidR="001820BC">
        <w:rPr>
          <w:rFonts w:ascii="Arial Narrow" w:hAnsi="Arial Narrow"/>
          <w:color w:val="auto"/>
        </w:rPr>
        <w:t>June 7, 2024</w:t>
      </w:r>
      <w:r w:rsidRPr="000057DA">
        <w:rPr>
          <w:rFonts w:ascii="Arial Narrow" w:hAnsi="Arial Narrow"/>
          <w:color w:val="auto"/>
        </w:rPr>
        <w:t>.</w:t>
      </w:r>
    </w:p>
    <w:p w14:paraId="4CE60E12" w14:textId="77777777" w:rsidR="00B14D67" w:rsidRPr="00852827" w:rsidRDefault="00B14D67" w:rsidP="00B14D67">
      <w:pPr>
        <w:pStyle w:val="Default"/>
        <w:ind w:left="720"/>
        <w:rPr>
          <w:rFonts w:ascii="Arial Narrow" w:hAnsi="Arial Narrow"/>
          <w:color w:val="auto"/>
        </w:rPr>
      </w:pPr>
    </w:p>
    <w:p w14:paraId="30B6ADC5" w14:textId="77777777" w:rsidR="009C4FA2" w:rsidRPr="00852827" w:rsidRDefault="00B14D67" w:rsidP="00DA7F34">
      <w:pPr>
        <w:pStyle w:val="Default"/>
        <w:numPr>
          <w:ilvl w:val="0"/>
          <w:numId w:val="4"/>
        </w:numPr>
        <w:rPr>
          <w:rFonts w:ascii="Arial Narrow" w:hAnsi="Arial Narrow"/>
          <w:color w:val="auto"/>
        </w:rPr>
      </w:pPr>
      <w:r w:rsidRPr="00852827">
        <w:rPr>
          <w:rFonts w:ascii="Arial Narrow" w:hAnsi="Arial Narrow"/>
          <w:color w:val="auto"/>
        </w:rPr>
        <w:t>C</w:t>
      </w:r>
      <w:r w:rsidR="009C4FA2" w:rsidRPr="00852827">
        <w:rPr>
          <w:rFonts w:ascii="Arial Narrow" w:hAnsi="Arial Narrow"/>
          <w:color w:val="auto"/>
        </w:rPr>
        <w:t xml:space="preserve">one of Silence </w:t>
      </w:r>
    </w:p>
    <w:p w14:paraId="6B352140" w14:textId="77777777" w:rsidR="00B14D67" w:rsidRPr="00852827" w:rsidRDefault="00B14D67" w:rsidP="009C4FA2">
      <w:pPr>
        <w:pStyle w:val="Default"/>
        <w:rPr>
          <w:rFonts w:ascii="Arial Narrow" w:hAnsi="Arial Narrow"/>
          <w:color w:val="auto"/>
        </w:rPr>
      </w:pPr>
    </w:p>
    <w:p w14:paraId="7049876A" w14:textId="237FA8C3"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 xml:space="preserve">Proposers are advised that from the date of release of this RFP until </w:t>
      </w:r>
      <w:r w:rsidR="001820BC">
        <w:rPr>
          <w:rFonts w:ascii="Arial Narrow" w:hAnsi="Arial Narrow"/>
          <w:color w:val="auto"/>
        </w:rPr>
        <w:t xml:space="preserve">the </w:t>
      </w:r>
      <w:r w:rsidRPr="00852827">
        <w:rPr>
          <w:rFonts w:ascii="Arial Narrow" w:hAnsi="Arial Narrow"/>
          <w:color w:val="auto"/>
        </w:rPr>
        <w:t>award of the contract, NO contact with DTPB or TDC board members, staff</w:t>
      </w:r>
      <w:r w:rsidR="001820BC">
        <w:rPr>
          <w:rFonts w:ascii="Arial Narrow" w:hAnsi="Arial Narrow"/>
          <w:color w:val="auto"/>
        </w:rPr>
        <w:t>,</w:t>
      </w:r>
      <w:r w:rsidRPr="00852827">
        <w:rPr>
          <w:rFonts w:ascii="Arial Narrow" w:hAnsi="Arial Narrow"/>
          <w:color w:val="auto"/>
        </w:rPr>
        <w:t xml:space="preserve"> and/or designated Selection Committee members concerning this RFP is permitted, except the contact person designated herein and those referenced in Section </w:t>
      </w:r>
      <w:r w:rsidR="00552030">
        <w:rPr>
          <w:rFonts w:ascii="Arial Narrow" w:hAnsi="Arial Narrow"/>
          <w:color w:val="auto"/>
        </w:rPr>
        <w:t>II-F</w:t>
      </w:r>
      <w:r w:rsidRPr="00852827">
        <w:rPr>
          <w:rFonts w:ascii="Arial Narrow" w:hAnsi="Arial Narrow"/>
          <w:color w:val="auto"/>
        </w:rPr>
        <w:t xml:space="preserve">1. Any unauthorized contact may disqualify the proposer from further consideration </w:t>
      </w:r>
      <w:r w:rsidR="001820BC">
        <w:rPr>
          <w:rFonts w:ascii="Arial Narrow" w:hAnsi="Arial Narrow"/>
          <w:color w:val="auto"/>
        </w:rPr>
        <w:t>at</w:t>
      </w:r>
      <w:r w:rsidRPr="00852827">
        <w:rPr>
          <w:rFonts w:ascii="Arial Narrow" w:hAnsi="Arial Narrow"/>
          <w:color w:val="auto"/>
        </w:rPr>
        <w:t xml:space="preserve"> the sole and absolute discretion of DTPB. </w:t>
      </w:r>
    </w:p>
    <w:p w14:paraId="4FDCCE64" w14:textId="77777777" w:rsidR="00B14D67" w:rsidRDefault="00B14D67" w:rsidP="009C4FA2">
      <w:pPr>
        <w:pStyle w:val="Default"/>
        <w:rPr>
          <w:rFonts w:ascii="Arial Narrow" w:hAnsi="Arial Narrow"/>
          <w:color w:val="auto"/>
        </w:rPr>
      </w:pPr>
    </w:p>
    <w:p w14:paraId="62651D08" w14:textId="77777777" w:rsidR="00491B12" w:rsidRDefault="00491B12" w:rsidP="009C4FA2">
      <w:pPr>
        <w:pStyle w:val="Default"/>
        <w:rPr>
          <w:rFonts w:ascii="Arial Narrow" w:hAnsi="Arial Narrow"/>
          <w:color w:val="auto"/>
        </w:rPr>
      </w:pPr>
    </w:p>
    <w:p w14:paraId="145C1E13" w14:textId="77777777" w:rsidR="00491B12" w:rsidRDefault="00491B12" w:rsidP="009C4FA2">
      <w:pPr>
        <w:pStyle w:val="Default"/>
        <w:rPr>
          <w:rFonts w:ascii="Arial Narrow" w:hAnsi="Arial Narrow"/>
          <w:color w:val="auto"/>
        </w:rPr>
      </w:pPr>
    </w:p>
    <w:p w14:paraId="1DE351D8" w14:textId="77777777" w:rsidR="00491B12" w:rsidRPr="00852827" w:rsidRDefault="00491B12" w:rsidP="009C4FA2">
      <w:pPr>
        <w:pStyle w:val="Default"/>
        <w:rPr>
          <w:rFonts w:ascii="Arial Narrow" w:hAnsi="Arial Narrow"/>
          <w:color w:val="auto"/>
        </w:rPr>
      </w:pPr>
    </w:p>
    <w:p w14:paraId="64E6A6EC" w14:textId="77777777" w:rsidR="009C4FA2" w:rsidRPr="00852827" w:rsidRDefault="009C4FA2" w:rsidP="00DA7F34">
      <w:pPr>
        <w:pStyle w:val="Default"/>
        <w:numPr>
          <w:ilvl w:val="0"/>
          <w:numId w:val="4"/>
        </w:numPr>
        <w:rPr>
          <w:rFonts w:ascii="Arial Narrow" w:hAnsi="Arial Narrow"/>
          <w:color w:val="auto"/>
        </w:rPr>
      </w:pPr>
      <w:r w:rsidRPr="00852827">
        <w:rPr>
          <w:rFonts w:ascii="Arial Narrow" w:hAnsi="Arial Narrow"/>
          <w:color w:val="auto"/>
        </w:rPr>
        <w:lastRenderedPageBreak/>
        <w:t xml:space="preserve">Contract </w:t>
      </w:r>
    </w:p>
    <w:p w14:paraId="7F9E8858" w14:textId="77777777" w:rsidR="00B14D67" w:rsidRPr="00852827" w:rsidRDefault="00B14D67" w:rsidP="00B14D67">
      <w:pPr>
        <w:pStyle w:val="Default"/>
        <w:ind w:firstLine="720"/>
        <w:rPr>
          <w:rFonts w:ascii="Arial Narrow" w:hAnsi="Arial Narrow"/>
          <w:color w:val="auto"/>
        </w:rPr>
      </w:pPr>
    </w:p>
    <w:p w14:paraId="7FE18549" w14:textId="61714710" w:rsidR="009C4FA2" w:rsidRPr="00852827" w:rsidRDefault="009C4FA2" w:rsidP="00B14D67">
      <w:pPr>
        <w:pStyle w:val="Default"/>
        <w:ind w:left="720"/>
        <w:rPr>
          <w:rFonts w:ascii="Arial Narrow" w:hAnsi="Arial Narrow"/>
          <w:color w:val="auto"/>
        </w:rPr>
      </w:pPr>
      <w:r w:rsidRPr="00852827">
        <w:rPr>
          <w:rFonts w:ascii="Arial Narrow" w:hAnsi="Arial Narrow"/>
          <w:color w:val="auto"/>
        </w:rPr>
        <w:t>The selected proposer will be recommended to DTPB’s Board of Directors, the TDC Board of Directors</w:t>
      </w:r>
      <w:r w:rsidR="001820BC">
        <w:rPr>
          <w:rFonts w:ascii="Arial Narrow" w:hAnsi="Arial Narrow"/>
          <w:color w:val="auto"/>
        </w:rPr>
        <w:t>,</w:t>
      </w:r>
      <w:r w:rsidRPr="00852827">
        <w:rPr>
          <w:rFonts w:ascii="Arial Narrow" w:hAnsi="Arial Narrow"/>
          <w:color w:val="auto"/>
        </w:rPr>
        <w:t xml:space="preserve"> and the Board of County Commissioners (BCC) for engagement via a contract for </w:t>
      </w:r>
      <w:r w:rsidR="001820BC">
        <w:rPr>
          <w:rFonts w:ascii="Arial Narrow" w:hAnsi="Arial Narrow"/>
          <w:color w:val="auto"/>
        </w:rPr>
        <w:t xml:space="preserve">the </w:t>
      </w:r>
      <w:r w:rsidRPr="00852827">
        <w:rPr>
          <w:rFonts w:ascii="Arial Narrow" w:hAnsi="Arial Narrow"/>
          <w:color w:val="auto"/>
        </w:rPr>
        <w:t xml:space="preserve">performance of the services utilized in </w:t>
      </w:r>
      <w:r w:rsidR="00482C9E">
        <w:rPr>
          <w:rFonts w:ascii="Arial Narrow" w:hAnsi="Arial Narrow"/>
          <w:color w:val="auto"/>
        </w:rPr>
        <w:t>the Scope of Work (</w:t>
      </w:r>
      <w:r w:rsidR="00326932">
        <w:rPr>
          <w:rFonts w:ascii="Arial Narrow" w:hAnsi="Arial Narrow"/>
          <w:color w:val="auto"/>
        </w:rPr>
        <w:t>E</w:t>
      </w:r>
      <w:r w:rsidR="00E94DAA">
        <w:rPr>
          <w:rFonts w:ascii="Arial Narrow" w:hAnsi="Arial Narrow"/>
          <w:color w:val="auto"/>
        </w:rPr>
        <w:t>xhibit B</w:t>
      </w:r>
      <w:r w:rsidR="00482C9E">
        <w:rPr>
          <w:rFonts w:ascii="Arial Narrow" w:hAnsi="Arial Narrow"/>
          <w:color w:val="auto"/>
        </w:rPr>
        <w:t>.)</w:t>
      </w:r>
      <w:r w:rsidRPr="00852827">
        <w:rPr>
          <w:rFonts w:ascii="Arial Narrow" w:hAnsi="Arial Narrow"/>
          <w:color w:val="auto"/>
        </w:rPr>
        <w:t xml:space="preserve">. Upon approval by such entity, the selected proposer will be engaged via a contract conforming to the terms of </w:t>
      </w:r>
      <w:r w:rsidR="001820BC">
        <w:rPr>
          <w:rFonts w:ascii="Arial Narrow" w:hAnsi="Arial Narrow"/>
          <w:color w:val="auto"/>
        </w:rPr>
        <w:t xml:space="preserve">the </w:t>
      </w:r>
      <w:r w:rsidRPr="00852827">
        <w:rPr>
          <w:rFonts w:ascii="Arial Narrow" w:hAnsi="Arial Narrow"/>
          <w:color w:val="auto"/>
        </w:rPr>
        <w:t xml:space="preserve">DTPB Contract. </w:t>
      </w:r>
    </w:p>
    <w:p w14:paraId="09C34253" w14:textId="77777777" w:rsidR="00B14D67" w:rsidRPr="00852827" w:rsidRDefault="00B14D67" w:rsidP="009C4FA2">
      <w:pPr>
        <w:pStyle w:val="Default"/>
        <w:rPr>
          <w:rFonts w:ascii="Arial Narrow" w:hAnsi="Arial Narrow"/>
          <w:color w:val="auto"/>
        </w:rPr>
      </w:pPr>
    </w:p>
    <w:p w14:paraId="22D426EC" w14:textId="6A9670E9" w:rsidR="009C4FA2" w:rsidRDefault="009C4FA2" w:rsidP="00DA7F34">
      <w:pPr>
        <w:pStyle w:val="Default"/>
        <w:numPr>
          <w:ilvl w:val="0"/>
          <w:numId w:val="4"/>
        </w:numPr>
        <w:rPr>
          <w:rFonts w:ascii="Arial Narrow" w:hAnsi="Arial Narrow"/>
          <w:color w:val="auto"/>
        </w:rPr>
      </w:pPr>
      <w:bookmarkStart w:id="6" w:name="_Hlk507684888"/>
      <w:r w:rsidRPr="00852827">
        <w:rPr>
          <w:rFonts w:ascii="Arial Narrow" w:hAnsi="Arial Narrow"/>
          <w:color w:val="auto"/>
        </w:rPr>
        <w:t xml:space="preserve">Evaluation Process and Award Criteria </w:t>
      </w:r>
    </w:p>
    <w:p w14:paraId="3FE5EB20" w14:textId="77777777" w:rsidR="00B14D67" w:rsidRPr="00852827" w:rsidRDefault="00B14D67" w:rsidP="009C4FA2">
      <w:pPr>
        <w:pStyle w:val="Default"/>
        <w:rPr>
          <w:rFonts w:ascii="Arial Narrow" w:hAnsi="Arial Narrow"/>
          <w:color w:val="auto"/>
        </w:rPr>
      </w:pPr>
    </w:p>
    <w:p w14:paraId="730B96F7" w14:textId="1A9C95FE" w:rsidR="000D5CB1" w:rsidRDefault="000D5CB1" w:rsidP="009E6BE7">
      <w:pPr>
        <w:pStyle w:val="ListParagraph"/>
        <w:numPr>
          <w:ilvl w:val="1"/>
          <w:numId w:val="4"/>
        </w:numPr>
        <w:rPr>
          <w:rFonts w:ascii="Arial Narrow" w:hAnsi="Arial Narrow" w:cs="Calibri"/>
          <w:sz w:val="24"/>
          <w:szCs w:val="24"/>
        </w:rPr>
      </w:pPr>
      <w:r>
        <w:rPr>
          <w:rFonts w:ascii="Arial Narrow" w:hAnsi="Arial Narrow" w:cs="Calibri"/>
          <w:b/>
          <w:sz w:val="24"/>
          <w:szCs w:val="24"/>
        </w:rPr>
        <w:t xml:space="preserve">DTPB </w:t>
      </w:r>
      <w:r w:rsidR="00240069">
        <w:rPr>
          <w:rFonts w:ascii="Arial Narrow" w:hAnsi="Arial Narrow" w:cs="Calibri"/>
          <w:b/>
          <w:sz w:val="24"/>
          <w:szCs w:val="24"/>
        </w:rPr>
        <w:t xml:space="preserve">Internal </w:t>
      </w:r>
      <w:r>
        <w:rPr>
          <w:rFonts w:ascii="Arial Narrow" w:hAnsi="Arial Narrow" w:cs="Calibri"/>
          <w:b/>
          <w:sz w:val="24"/>
          <w:szCs w:val="24"/>
        </w:rPr>
        <w:t xml:space="preserve">Committee – </w:t>
      </w:r>
      <w:r w:rsidRPr="000D5CB1">
        <w:rPr>
          <w:rFonts w:ascii="Arial Narrow" w:hAnsi="Arial Narrow" w:cs="Calibri"/>
          <w:b/>
          <w:sz w:val="24"/>
          <w:szCs w:val="24"/>
        </w:rPr>
        <w:t>Round One:</w:t>
      </w:r>
      <w:r>
        <w:rPr>
          <w:rFonts w:ascii="Arial Narrow" w:hAnsi="Arial Narrow" w:cs="Calibri"/>
          <w:sz w:val="24"/>
          <w:szCs w:val="24"/>
        </w:rPr>
        <w:t xml:space="preserve"> </w:t>
      </w:r>
      <w:r w:rsidR="000057DA" w:rsidRPr="00D93182">
        <w:rPr>
          <w:rFonts w:ascii="Arial Narrow" w:hAnsi="Arial Narrow" w:cs="Calibri"/>
          <w:sz w:val="24"/>
          <w:szCs w:val="24"/>
        </w:rPr>
        <w:t>Proposals are received, opened, read</w:t>
      </w:r>
      <w:r w:rsidR="00491B12">
        <w:rPr>
          <w:rFonts w:ascii="Arial Narrow" w:hAnsi="Arial Narrow" w:cs="Calibri"/>
          <w:sz w:val="24"/>
          <w:szCs w:val="24"/>
        </w:rPr>
        <w:t>,</w:t>
      </w:r>
      <w:r w:rsidR="000057DA" w:rsidRPr="00D93182">
        <w:rPr>
          <w:rFonts w:ascii="Arial Narrow" w:hAnsi="Arial Narrow" w:cs="Calibri"/>
          <w:sz w:val="24"/>
          <w:szCs w:val="24"/>
        </w:rPr>
        <w:t xml:space="preserve"> and scored by</w:t>
      </w:r>
      <w:r w:rsidR="00240069">
        <w:rPr>
          <w:rFonts w:ascii="Arial Narrow" w:hAnsi="Arial Narrow" w:cs="Calibri"/>
          <w:sz w:val="24"/>
          <w:szCs w:val="24"/>
        </w:rPr>
        <w:t xml:space="preserve"> </w:t>
      </w:r>
      <w:r w:rsidR="00491B12">
        <w:rPr>
          <w:rFonts w:ascii="Arial Narrow" w:hAnsi="Arial Narrow" w:cs="Calibri"/>
          <w:sz w:val="24"/>
          <w:szCs w:val="24"/>
        </w:rPr>
        <w:t>the DTPB</w:t>
      </w:r>
      <w:r w:rsidR="000057DA" w:rsidRPr="00D93182">
        <w:rPr>
          <w:rFonts w:ascii="Arial Narrow" w:hAnsi="Arial Narrow" w:cs="Calibri"/>
          <w:sz w:val="24"/>
          <w:szCs w:val="24"/>
        </w:rPr>
        <w:t xml:space="preserve"> </w:t>
      </w:r>
      <w:r w:rsidR="00240069">
        <w:rPr>
          <w:rFonts w:ascii="Arial Narrow" w:hAnsi="Arial Narrow" w:cs="Calibri"/>
          <w:sz w:val="24"/>
          <w:szCs w:val="24"/>
        </w:rPr>
        <w:t>Internal</w:t>
      </w:r>
      <w:r w:rsidR="004F5390">
        <w:rPr>
          <w:rFonts w:ascii="Arial Narrow" w:hAnsi="Arial Narrow" w:cs="Calibri"/>
          <w:sz w:val="24"/>
          <w:szCs w:val="24"/>
        </w:rPr>
        <w:t xml:space="preserve"> Committee</w:t>
      </w:r>
      <w:r w:rsidR="00D93182">
        <w:rPr>
          <w:rFonts w:ascii="Arial Narrow" w:hAnsi="Arial Narrow" w:cs="Calibri"/>
          <w:sz w:val="24"/>
          <w:szCs w:val="24"/>
        </w:rPr>
        <w:t xml:space="preserve">. Details about scoring are elaborated in Section II-G. </w:t>
      </w:r>
      <w:r w:rsidR="004F5390">
        <w:rPr>
          <w:rFonts w:ascii="Arial Narrow" w:hAnsi="Arial Narrow" w:cs="Calibri"/>
          <w:sz w:val="24"/>
          <w:szCs w:val="24"/>
        </w:rPr>
        <w:t>The</w:t>
      </w:r>
      <w:r w:rsidR="000057DA" w:rsidRPr="00D93182">
        <w:rPr>
          <w:rFonts w:ascii="Arial Narrow" w:hAnsi="Arial Narrow" w:cs="Calibri"/>
          <w:sz w:val="24"/>
          <w:szCs w:val="24"/>
        </w:rPr>
        <w:t xml:space="preserve"> top </w:t>
      </w:r>
      <w:r w:rsidR="004F5390">
        <w:rPr>
          <w:rFonts w:ascii="Arial Narrow" w:hAnsi="Arial Narrow" w:cs="Calibri"/>
          <w:sz w:val="24"/>
          <w:szCs w:val="24"/>
        </w:rPr>
        <w:t>three (3)</w:t>
      </w:r>
      <w:r w:rsidR="000057DA" w:rsidRPr="00D93182">
        <w:rPr>
          <w:rFonts w:ascii="Arial Narrow" w:hAnsi="Arial Narrow" w:cs="Calibri"/>
          <w:sz w:val="24"/>
          <w:szCs w:val="24"/>
        </w:rPr>
        <w:t xml:space="preserve"> prop</w:t>
      </w:r>
      <w:r>
        <w:rPr>
          <w:rFonts w:ascii="Arial Narrow" w:hAnsi="Arial Narrow" w:cs="Calibri"/>
          <w:sz w:val="24"/>
          <w:szCs w:val="24"/>
        </w:rPr>
        <w:t>osing agencies</w:t>
      </w:r>
      <w:r w:rsidR="000057DA" w:rsidRPr="00D93182">
        <w:rPr>
          <w:rFonts w:ascii="Arial Narrow" w:hAnsi="Arial Narrow" w:cs="Calibri"/>
          <w:sz w:val="24"/>
          <w:szCs w:val="24"/>
        </w:rPr>
        <w:t xml:space="preserve"> </w:t>
      </w:r>
      <w:r w:rsidR="00D93182">
        <w:rPr>
          <w:rFonts w:ascii="Arial Narrow" w:hAnsi="Arial Narrow" w:cs="Calibri"/>
          <w:sz w:val="24"/>
          <w:szCs w:val="24"/>
        </w:rPr>
        <w:t xml:space="preserve">from the first round </w:t>
      </w:r>
      <w:r w:rsidR="000057DA" w:rsidRPr="00D93182">
        <w:rPr>
          <w:rFonts w:ascii="Arial Narrow" w:hAnsi="Arial Narrow" w:cs="Calibri"/>
          <w:sz w:val="24"/>
          <w:szCs w:val="24"/>
        </w:rPr>
        <w:t xml:space="preserve">will be contacted </w:t>
      </w:r>
      <w:r>
        <w:rPr>
          <w:rFonts w:ascii="Arial Narrow" w:hAnsi="Arial Narrow" w:cs="Calibri"/>
          <w:sz w:val="24"/>
          <w:szCs w:val="24"/>
        </w:rPr>
        <w:t xml:space="preserve">to move on to the second round of scoring. </w:t>
      </w:r>
    </w:p>
    <w:p w14:paraId="3EB8B7A4" w14:textId="77777777" w:rsidR="00D93182" w:rsidRPr="00D93182" w:rsidRDefault="00D93182" w:rsidP="00D93182">
      <w:pPr>
        <w:pStyle w:val="ListParagraph"/>
        <w:ind w:left="1440"/>
        <w:rPr>
          <w:rFonts w:ascii="Arial Narrow" w:hAnsi="Arial Narrow" w:cs="Calibri"/>
          <w:sz w:val="24"/>
          <w:szCs w:val="24"/>
        </w:rPr>
      </w:pPr>
    </w:p>
    <w:p w14:paraId="0F4F6109" w14:textId="39E96482" w:rsidR="00D93182" w:rsidRDefault="004F5390" w:rsidP="000057DA">
      <w:pPr>
        <w:pStyle w:val="ListParagraph"/>
        <w:numPr>
          <w:ilvl w:val="1"/>
          <w:numId w:val="4"/>
        </w:numPr>
        <w:rPr>
          <w:rFonts w:ascii="Arial Narrow" w:hAnsi="Arial Narrow" w:cs="Calibri"/>
          <w:sz w:val="24"/>
          <w:szCs w:val="24"/>
        </w:rPr>
      </w:pPr>
      <w:r>
        <w:rPr>
          <w:rFonts w:ascii="Arial Narrow" w:hAnsi="Arial Narrow" w:cs="Calibri"/>
          <w:b/>
          <w:sz w:val="24"/>
          <w:szCs w:val="24"/>
        </w:rPr>
        <w:t xml:space="preserve">RFP Final </w:t>
      </w:r>
      <w:r w:rsidR="000D5CB1">
        <w:rPr>
          <w:rFonts w:ascii="Arial Narrow" w:hAnsi="Arial Narrow" w:cs="Calibri"/>
          <w:b/>
          <w:sz w:val="24"/>
          <w:szCs w:val="24"/>
        </w:rPr>
        <w:t xml:space="preserve">Selection Committee – </w:t>
      </w:r>
      <w:r w:rsidR="000D5CB1" w:rsidRPr="000D5CB1">
        <w:rPr>
          <w:rFonts w:ascii="Arial Narrow" w:hAnsi="Arial Narrow" w:cs="Calibri"/>
          <w:b/>
          <w:sz w:val="24"/>
          <w:szCs w:val="24"/>
        </w:rPr>
        <w:t>Round Two:</w:t>
      </w:r>
      <w:r w:rsidR="000D5CB1">
        <w:rPr>
          <w:rFonts w:ascii="Arial Narrow" w:hAnsi="Arial Narrow" w:cs="Calibri"/>
          <w:sz w:val="24"/>
          <w:szCs w:val="24"/>
        </w:rPr>
        <w:t xml:space="preserve"> </w:t>
      </w:r>
      <w:r w:rsidR="000057DA" w:rsidRPr="000057DA">
        <w:rPr>
          <w:rFonts w:ascii="Arial Narrow" w:hAnsi="Arial Narrow" w:cs="Calibri"/>
          <w:sz w:val="24"/>
          <w:szCs w:val="24"/>
        </w:rPr>
        <w:t>The top proposals</w:t>
      </w:r>
      <w:r w:rsidR="00D93182">
        <w:rPr>
          <w:rFonts w:ascii="Arial Narrow" w:hAnsi="Arial Narrow" w:cs="Calibri"/>
          <w:sz w:val="24"/>
          <w:szCs w:val="24"/>
        </w:rPr>
        <w:t xml:space="preserve"> </w:t>
      </w:r>
      <w:r w:rsidR="000057DA" w:rsidRPr="000057DA">
        <w:rPr>
          <w:rFonts w:ascii="Arial Narrow" w:hAnsi="Arial Narrow" w:cs="Calibri"/>
          <w:sz w:val="24"/>
          <w:szCs w:val="24"/>
        </w:rPr>
        <w:t xml:space="preserve">from </w:t>
      </w:r>
      <w:r w:rsidR="000D5CB1">
        <w:rPr>
          <w:rFonts w:ascii="Arial Narrow" w:hAnsi="Arial Narrow" w:cs="Calibri"/>
          <w:sz w:val="24"/>
          <w:szCs w:val="24"/>
        </w:rPr>
        <w:t>6</w:t>
      </w:r>
      <w:r w:rsidR="000057DA" w:rsidRPr="000057DA">
        <w:rPr>
          <w:rFonts w:ascii="Arial Narrow" w:hAnsi="Arial Narrow" w:cs="Calibri"/>
          <w:sz w:val="24"/>
          <w:szCs w:val="24"/>
        </w:rPr>
        <w:t>a will present their</w:t>
      </w:r>
      <w:r w:rsidR="00D93182">
        <w:rPr>
          <w:rFonts w:ascii="Arial Narrow" w:hAnsi="Arial Narrow" w:cs="Calibri"/>
          <w:sz w:val="24"/>
          <w:szCs w:val="24"/>
        </w:rPr>
        <w:t xml:space="preserve"> </w:t>
      </w:r>
      <w:r w:rsidR="000057DA" w:rsidRPr="000057DA">
        <w:rPr>
          <w:rFonts w:ascii="Arial Narrow" w:hAnsi="Arial Narrow" w:cs="Calibri"/>
          <w:sz w:val="24"/>
          <w:szCs w:val="24"/>
        </w:rPr>
        <w:t>proposal to the DTPB Selection Committee</w:t>
      </w:r>
      <w:r w:rsidR="00D93182">
        <w:rPr>
          <w:rFonts w:ascii="Arial Narrow" w:hAnsi="Arial Narrow" w:cs="Calibri"/>
          <w:sz w:val="24"/>
          <w:szCs w:val="24"/>
        </w:rPr>
        <w:t xml:space="preserve"> via </w:t>
      </w:r>
      <w:r w:rsidR="001820BC">
        <w:rPr>
          <w:rFonts w:ascii="Arial Narrow" w:hAnsi="Arial Narrow" w:cs="Calibri"/>
          <w:sz w:val="24"/>
          <w:szCs w:val="24"/>
        </w:rPr>
        <w:t xml:space="preserve">Zoom on </w:t>
      </w:r>
      <w:r>
        <w:rPr>
          <w:rFonts w:ascii="Arial Narrow" w:hAnsi="Arial Narrow" w:cs="Calibri"/>
          <w:sz w:val="24"/>
          <w:szCs w:val="24"/>
        </w:rPr>
        <w:t xml:space="preserve">a date between </w:t>
      </w:r>
      <w:r w:rsidR="001820BC">
        <w:rPr>
          <w:rFonts w:ascii="Arial Narrow" w:hAnsi="Arial Narrow" w:cs="Calibri"/>
          <w:sz w:val="24"/>
          <w:szCs w:val="24"/>
        </w:rPr>
        <w:t xml:space="preserve">July 1, 2024 </w:t>
      </w:r>
      <w:r>
        <w:rPr>
          <w:rFonts w:ascii="Arial Narrow" w:hAnsi="Arial Narrow" w:cs="Calibri"/>
          <w:sz w:val="24"/>
          <w:szCs w:val="24"/>
        </w:rPr>
        <w:t xml:space="preserve">through July 10, 2024 </w:t>
      </w:r>
      <w:r w:rsidR="00B65151">
        <w:rPr>
          <w:rFonts w:ascii="Arial Narrow" w:hAnsi="Arial Narrow" w:cs="Calibri"/>
          <w:sz w:val="24"/>
          <w:szCs w:val="24"/>
        </w:rPr>
        <w:t>(</w:t>
      </w:r>
      <w:r w:rsidR="005D4EEC">
        <w:rPr>
          <w:rFonts w:ascii="Arial Narrow" w:hAnsi="Arial Narrow" w:cs="Calibri"/>
          <w:sz w:val="24"/>
          <w:szCs w:val="24"/>
        </w:rPr>
        <w:t xml:space="preserve">exact </w:t>
      </w:r>
      <w:r>
        <w:rPr>
          <w:rFonts w:ascii="Arial Narrow" w:hAnsi="Arial Narrow" w:cs="Calibri"/>
          <w:sz w:val="24"/>
          <w:szCs w:val="24"/>
        </w:rPr>
        <w:t>date/</w:t>
      </w:r>
      <w:r w:rsidR="00B65151">
        <w:rPr>
          <w:rFonts w:ascii="Arial Narrow" w:hAnsi="Arial Narrow" w:cs="Calibri"/>
          <w:sz w:val="24"/>
          <w:szCs w:val="24"/>
        </w:rPr>
        <w:t>time TBD)</w:t>
      </w:r>
      <w:r w:rsidR="00D93182">
        <w:rPr>
          <w:rFonts w:ascii="Arial Narrow" w:hAnsi="Arial Narrow" w:cs="Calibri"/>
          <w:sz w:val="24"/>
          <w:szCs w:val="24"/>
        </w:rPr>
        <w:t xml:space="preserve">. </w:t>
      </w:r>
      <w:r w:rsidR="00495BD2">
        <w:rPr>
          <w:rFonts w:ascii="Arial Narrow" w:hAnsi="Arial Narrow" w:cs="Calibri"/>
          <w:sz w:val="24"/>
          <w:szCs w:val="24"/>
        </w:rPr>
        <w:t xml:space="preserve">Each agency will be granted 40 minutes for the presentation, followed by 10 minutes for Q&amp;A. </w:t>
      </w:r>
      <w:r w:rsidR="00495BD2" w:rsidRPr="00495BD2">
        <w:rPr>
          <w:rFonts w:ascii="Arial Narrow" w:hAnsi="Arial Narrow" w:cs="Calibri"/>
          <w:sz w:val="24"/>
          <w:szCs w:val="24"/>
        </w:rPr>
        <w:t>This is a fact-finding session only and does not include negotiation.</w:t>
      </w:r>
    </w:p>
    <w:p w14:paraId="5CAB757C" w14:textId="77777777" w:rsidR="004422C4" w:rsidRDefault="004422C4" w:rsidP="004422C4">
      <w:pPr>
        <w:pStyle w:val="ListParagraph"/>
        <w:ind w:left="1440"/>
        <w:rPr>
          <w:rFonts w:ascii="Arial Narrow" w:hAnsi="Arial Narrow" w:cs="Calibri"/>
          <w:b/>
          <w:sz w:val="24"/>
          <w:szCs w:val="24"/>
        </w:rPr>
      </w:pPr>
    </w:p>
    <w:p w14:paraId="008B6528" w14:textId="5F8CB0B0" w:rsidR="00C45F9F" w:rsidRDefault="004422C4" w:rsidP="00C45F9F">
      <w:pPr>
        <w:pStyle w:val="ListParagraph"/>
        <w:ind w:left="1440"/>
        <w:rPr>
          <w:rFonts w:ascii="Arial Narrow" w:hAnsi="Arial Narrow"/>
          <w:sz w:val="24"/>
          <w:szCs w:val="24"/>
        </w:rPr>
      </w:pPr>
      <w:r w:rsidRPr="004422C4">
        <w:rPr>
          <w:rFonts w:ascii="Arial Narrow" w:hAnsi="Arial Narrow"/>
          <w:sz w:val="24"/>
          <w:szCs w:val="24"/>
        </w:rPr>
        <w:t xml:space="preserve">Presentations </w:t>
      </w:r>
      <w:r>
        <w:rPr>
          <w:rFonts w:ascii="Arial Narrow" w:hAnsi="Arial Narrow"/>
          <w:sz w:val="24"/>
          <w:szCs w:val="24"/>
        </w:rPr>
        <w:t xml:space="preserve">to the Final Selection Committee </w:t>
      </w:r>
      <w:r w:rsidRPr="004422C4">
        <w:rPr>
          <w:rFonts w:ascii="Arial Narrow" w:hAnsi="Arial Narrow"/>
          <w:sz w:val="24"/>
          <w:szCs w:val="24"/>
        </w:rPr>
        <w:t xml:space="preserve">should include an overview of the agency, key personnel, and proposed fee structure for the annual agreement </w:t>
      </w:r>
      <w:r w:rsidR="009E6BE7">
        <w:rPr>
          <w:rFonts w:ascii="Arial Narrow" w:hAnsi="Arial Narrow"/>
          <w:sz w:val="24"/>
          <w:szCs w:val="24"/>
        </w:rPr>
        <w:t xml:space="preserve">in line with the Scope of Work, </w:t>
      </w:r>
      <w:r w:rsidR="0059607B">
        <w:rPr>
          <w:rFonts w:ascii="Arial Narrow" w:hAnsi="Arial Narrow"/>
          <w:sz w:val="24"/>
          <w:szCs w:val="24"/>
        </w:rPr>
        <w:t>and</w:t>
      </w:r>
      <w:r w:rsidR="009E6BE7">
        <w:rPr>
          <w:rFonts w:ascii="Arial Narrow" w:hAnsi="Arial Narrow"/>
          <w:sz w:val="24"/>
          <w:szCs w:val="24"/>
        </w:rPr>
        <w:t xml:space="preserve"> a recommended plan for how to budget the </w:t>
      </w:r>
      <w:r w:rsidR="00491B12">
        <w:rPr>
          <w:rFonts w:ascii="Arial Narrow" w:hAnsi="Arial Narrow"/>
          <w:sz w:val="24"/>
          <w:szCs w:val="24"/>
        </w:rPr>
        <w:t xml:space="preserve">$250,000 - </w:t>
      </w:r>
      <w:r w:rsidR="009E6BE7">
        <w:rPr>
          <w:rFonts w:ascii="Arial Narrow" w:hAnsi="Arial Narrow"/>
          <w:sz w:val="24"/>
          <w:szCs w:val="24"/>
        </w:rPr>
        <w:t>$</w:t>
      </w:r>
      <w:r w:rsidR="00240069">
        <w:rPr>
          <w:rFonts w:ascii="Arial Narrow" w:hAnsi="Arial Narrow"/>
          <w:sz w:val="24"/>
          <w:szCs w:val="24"/>
        </w:rPr>
        <w:t>400,000</w:t>
      </w:r>
      <w:r w:rsidR="009E6BE7">
        <w:rPr>
          <w:rFonts w:ascii="Arial Narrow" w:hAnsi="Arial Narrow"/>
          <w:sz w:val="24"/>
          <w:szCs w:val="24"/>
        </w:rPr>
        <w:t xml:space="preserve"> in </w:t>
      </w:r>
      <w:r w:rsidR="0059607B" w:rsidRPr="0059607B">
        <w:rPr>
          <w:rFonts w:ascii="Arial Narrow" w:hAnsi="Arial Narrow"/>
          <w:sz w:val="24"/>
          <w:szCs w:val="24"/>
        </w:rPr>
        <w:t xml:space="preserve">available </w:t>
      </w:r>
      <w:r w:rsidR="0059607B">
        <w:rPr>
          <w:rFonts w:ascii="Arial Narrow" w:hAnsi="Arial Narrow"/>
          <w:sz w:val="24"/>
          <w:szCs w:val="24"/>
        </w:rPr>
        <w:t xml:space="preserve">project </w:t>
      </w:r>
      <w:r w:rsidR="0059607B" w:rsidRPr="0059607B">
        <w:rPr>
          <w:rFonts w:ascii="Arial Narrow" w:hAnsi="Arial Narrow"/>
          <w:sz w:val="24"/>
          <w:szCs w:val="24"/>
        </w:rPr>
        <w:t>funds.</w:t>
      </w:r>
      <w:r w:rsidR="0059607B">
        <w:rPr>
          <w:rFonts w:ascii="Arial Narrow" w:hAnsi="Arial Narrow"/>
          <w:sz w:val="24"/>
          <w:szCs w:val="24"/>
        </w:rPr>
        <w:t xml:space="preserve"> </w:t>
      </w:r>
    </w:p>
    <w:p w14:paraId="51AA8E7B" w14:textId="77777777" w:rsidR="00C45F9F" w:rsidRDefault="00C45F9F" w:rsidP="00C45F9F">
      <w:pPr>
        <w:pStyle w:val="ListParagraph"/>
        <w:ind w:left="1440"/>
        <w:rPr>
          <w:rFonts w:ascii="Arial Narrow" w:hAnsi="Arial Narrow"/>
        </w:rPr>
      </w:pPr>
    </w:p>
    <w:p w14:paraId="394ED01F" w14:textId="31B469BD" w:rsidR="00C06732" w:rsidRPr="00326932" w:rsidRDefault="009C4FA2" w:rsidP="00D73D6E">
      <w:pPr>
        <w:pStyle w:val="ListParagraph"/>
        <w:numPr>
          <w:ilvl w:val="1"/>
          <w:numId w:val="4"/>
        </w:numPr>
        <w:rPr>
          <w:rFonts w:ascii="Arial Narrow" w:hAnsi="Arial Narrow" w:cs="Calibri"/>
          <w:sz w:val="24"/>
          <w:szCs w:val="24"/>
        </w:rPr>
      </w:pPr>
      <w:r w:rsidRPr="00326932">
        <w:rPr>
          <w:rFonts w:ascii="Arial Narrow" w:hAnsi="Arial Narrow"/>
          <w:sz w:val="24"/>
          <w:szCs w:val="24"/>
        </w:rPr>
        <w:t xml:space="preserve">As per the Procurement Policy of DTPB, the RFP </w:t>
      </w:r>
      <w:r w:rsidR="0059607B" w:rsidRPr="00326932">
        <w:rPr>
          <w:rFonts w:ascii="Arial Narrow" w:hAnsi="Arial Narrow"/>
          <w:sz w:val="24"/>
          <w:szCs w:val="24"/>
        </w:rPr>
        <w:t xml:space="preserve">Final </w:t>
      </w:r>
      <w:r w:rsidRPr="00326932">
        <w:rPr>
          <w:rFonts w:ascii="Arial Narrow" w:hAnsi="Arial Narrow"/>
          <w:sz w:val="24"/>
          <w:szCs w:val="24"/>
        </w:rPr>
        <w:t xml:space="preserve">Selection Committee is made up of the following personnel (“Selection Committee”): </w:t>
      </w:r>
    </w:p>
    <w:p w14:paraId="1F930D28" w14:textId="77777777" w:rsidR="00C06732" w:rsidRPr="00852827" w:rsidRDefault="00C06732" w:rsidP="00C06732">
      <w:pPr>
        <w:pStyle w:val="ListParagraph"/>
        <w:rPr>
          <w:rFonts w:ascii="Arial Narrow" w:hAnsi="Arial Narrow"/>
          <w:sz w:val="24"/>
          <w:szCs w:val="24"/>
        </w:rPr>
      </w:pPr>
    </w:p>
    <w:p w14:paraId="676C6D7A" w14:textId="77777777" w:rsidR="00C0673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DTPB President</w:t>
      </w:r>
    </w:p>
    <w:p w14:paraId="45B0D921" w14:textId="77777777" w:rsidR="00C0673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 xml:space="preserve">DTPB Chair or designee Board Member </w:t>
      </w:r>
    </w:p>
    <w:p w14:paraId="2C86B1D6" w14:textId="5A2A487F" w:rsidR="00C0673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DTPB Staff Member</w:t>
      </w:r>
      <w:r w:rsidR="004F5390">
        <w:rPr>
          <w:rFonts w:ascii="Arial Narrow" w:hAnsi="Arial Narrow"/>
          <w:color w:val="auto"/>
        </w:rPr>
        <w:t>s</w:t>
      </w:r>
    </w:p>
    <w:p w14:paraId="46613955" w14:textId="77777777" w:rsidR="00C0673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 xml:space="preserve">County Administrator or Designee </w:t>
      </w:r>
    </w:p>
    <w:p w14:paraId="1AE13C83" w14:textId="70615950" w:rsidR="00C0673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 xml:space="preserve">Executive Director of TDC </w:t>
      </w:r>
      <w:r w:rsidR="00240069">
        <w:rPr>
          <w:rFonts w:ascii="Arial Narrow" w:hAnsi="Arial Narrow"/>
          <w:color w:val="auto"/>
        </w:rPr>
        <w:t>or Designee</w:t>
      </w:r>
    </w:p>
    <w:p w14:paraId="4DDB1DC5" w14:textId="142F5BC5" w:rsidR="009C4FA2" w:rsidRPr="00852827" w:rsidRDefault="009C4FA2" w:rsidP="00DA7F34">
      <w:pPr>
        <w:pStyle w:val="Default"/>
        <w:numPr>
          <w:ilvl w:val="2"/>
          <w:numId w:val="4"/>
        </w:numPr>
        <w:rPr>
          <w:rFonts w:ascii="Arial Narrow" w:hAnsi="Arial Narrow"/>
          <w:color w:val="auto"/>
        </w:rPr>
      </w:pPr>
      <w:r w:rsidRPr="00852827">
        <w:rPr>
          <w:rFonts w:ascii="Arial Narrow" w:hAnsi="Arial Narrow"/>
          <w:color w:val="auto"/>
        </w:rPr>
        <w:t xml:space="preserve">TDC </w:t>
      </w:r>
      <w:r w:rsidR="004F5390">
        <w:rPr>
          <w:rFonts w:ascii="Arial Narrow" w:hAnsi="Arial Narrow"/>
          <w:color w:val="auto"/>
        </w:rPr>
        <w:t xml:space="preserve">Board </w:t>
      </w:r>
      <w:r w:rsidRPr="00852827">
        <w:rPr>
          <w:rFonts w:ascii="Arial Narrow" w:hAnsi="Arial Narrow"/>
          <w:color w:val="auto"/>
        </w:rPr>
        <w:t xml:space="preserve">Member </w:t>
      </w:r>
    </w:p>
    <w:p w14:paraId="79ED10E5" w14:textId="77777777" w:rsidR="000057DA" w:rsidRPr="000057DA" w:rsidRDefault="000057DA" w:rsidP="000057DA">
      <w:pPr>
        <w:pStyle w:val="Default"/>
        <w:rPr>
          <w:rFonts w:ascii="Arial Narrow" w:hAnsi="Arial Narrow"/>
        </w:rPr>
      </w:pPr>
    </w:p>
    <w:p w14:paraId="1ECE1350" w14:textId="232C0AA7" w:rsidR="000057DA" w:rsidRDefault="000057DA" w:rsidP="00C45F9F">
      <w:pPr>
        <w:pStyle w:val="Default"/>
        <w:ind w:left="1440"/>
        <w:rPr>
          <w:rFonts w:ascii="Arial Narrow" w:hAnsi="Arial Narrow"/>
        </w:rPr>
      </w:pPr>
      <w:r w:rsidRPr="000057DA">
        <w:rPr>
          <w:rFonts w:ascii="Arial Narrow" w:hAnsi="Arial Narrow"/>
        </w:rPr>
        <w:t xml:space="preserve">The Selection Committee will score the proposers according to the established Evaluation Criteria per </w:t>
      </w:r>
      <w:r w:rsidRPr="003D0F2D">
        <w:rPr>
          <w:rFonts w:ascii="Arial Narrow" w:hAnsi="Arial Narrow"/>
          <w:color w:val="auto"/>
        </w:rPr>
        <w:t xml:space="preserve">Section </w:t>
      </w:r>
      <w:r w:rsidR="00AA4E95">
        <w:rPr>
          <w:rFonts w:ascii="Arial Narrow" w:hAnsi="Arial Narrow"/>
          <w:color w:val="auto"/>
        </w:rPr>
        <w:t>II-</w:t>
      </w:r>
      <w:r w:rsidR="003D0F2D" w:rsidRPr="003D0F2D">
        <w:rPr>
          <w:rFonts w:ascii="Arial Narrow" w:hAnsi="Arial Narrow"/>
          <w:color w:val="auto"/>
        </w:rPr>
        <w:t xml:space="preserve">G </w:t>
      </w:r>
      <w:r w:rsidRPr="003D0F2D">
        <w:rPr>
          <w:rFonts w:ascii="Arial Narrow" w:hAnsi="Arial Narrow"/>
          <w:color w:val="auto"/>
        </w:rPr>
        <w:t xml:space="preserve">and </w:t>
      </w:r>
      <w:r w:rsidRPr="000057DA">
        <w:rPr>
          <w:rFonts w:ascii="Arial Narrow" w:hAnsi="Arial Narrow"/>
        </w:rPr>
        <w:t xml:space="preserve">will recommend that the proposer with the highest score be approved by DTPB’s Board of Directors, the Tourist Development Council Board of Directors and </w:t>
      </w:r>
      <w:r w:rsidR="001820BC">
        <w:rPr>
          <w:rFonts w:ascii="Arial Narrow" w:hAnsi="Arial Narrow"/>
        </w:rPr>
        <w:t xml:space="preserve">the </w:t>
      </w:r>
      <w:r w:rsidRPr="000057DA">
        <w:rPr>
          <w:rFonts w:ascii="Arial Narrow" w:hAnsi="Arial Narrow"/>
        </w:rPr>
        <w:t xml:space="preserve">final contract approval by the Palm Beach County Board of Commissioners. All final presentations are recorded for public records. </w:t>
      </w:r>
    </w:p>
    <w:p w14:paraId="386A4565" w14:textId="513F8A7C" w:rsidR="003513C5" w:rsidRDefault="003513C5" w:rsidP="00C45F9F">
      <w:pPr>
        <w:pStyle w:val="Default"/>
        <w:ind w:left="1440"/>
        <w:rPr>
          <w:rFonts w:ascii="Arial Narrow" w:hAnsi="Arial Narrow"/>
        </w:rPr>
      </w:pPr>
    </w:p>
    <w:p w14:paraId="0DB0A39F" w14:textId="62098FE8" w:rsidR="003513C5" w:rsidRDefault="003513C5" w:rsidP="003513C5">
      <w:pPr>
        <w:pStyle w:val="Default"/>
        <w:ind w:left="720"/>
        <w:rPr>
          <w:rFonts w:ascii="Arial Narrow" w:hAnsi="Arial Narrow"/>
        </w:rPr>
      </w:pPr>
      <w:r>
        <w:rPr>
          <w:rFonts w:ascii="Arial Narrow" w:hAnsi="Arial Narrow"/>
        </w:rPr>
        <w:t xml:space="preserve">These presentations </w:t>
      </w:r>
      <w:r w:rsidRPr="000057DA">
        <w:rPr>
          <w:rFonts w:ascii="Arial Narrow" w:hAnsi="Arial Narrow"/>
        </w:rPr>
        <w:t>provide an opportunity for the proposers to clarify or elaborate on the proposal</w:t>
      </w:r>
      <w:r>
        <w:rPr>
          <w:rFonts w:ascii="Arial Narrow" w:hAnsi="Arial Narrow"/>
        </w:rPr>
        <w:t>,</w:t>
      </w:r>
      <w:r w:rsidRPr="000057DA">
        <w:rPr>
          <w:rFonts w:ascii="Arial Narrow" w:hAnsi="Arial Narrow"/>
        </w:rPr>
        <w:t xml:space="preserve"> but in no way change the original proposal.</w:t>
      </w:r>
      <w:r>
        <w:rPr>
          <w:rFonts w:ascii="Arial Narrow" w:hAnsi="Arial Narrow"/>
        </w:rPr>
        <w:t xml:space="preserve"> </w:t>
      </w:r>
      <w:r w:rsidRPr="000057DA">
        <w:rPr>
          <w:rFonts w:ascii="Arial Narrow" w:hAnsi="Arial Narrow"/>
        </w:rPr>
        <w:t xml:space="preserve">Oral presentations are an option of DTPB and may or may not be conducted.  </w:t>
      </w:r>
    </w:p>
    <w:p w14:paraId="004911D2" w14:textId="77777777" w:rsidR="00491B12" w:rsidRPr="000057DA" w:rsidRDefault="00491B12" w:rsidP="003513C5">
      <w:pPr>
        <w:pStyle w:val="Default"/>
        <w:ind w:left="720"/>
        <w:rPr>
          <w:rFonts w:ascii="Arial Narrow" w:hAnsi="Arial Narrow"/>
        </w:rPr>
      </w:pPr>
    </w:p>
    <w:p w14:paraId="367C8DDC" w14:textId="77777777" w:rsidR="00564CBC" w:rsidRPr="00852827" w:rsidRDefault="00564CBC" w:rsidP="00564CBC">
      <w:pPr>
        <w:pStyle w:val="Default"/>
        <w:rPr>
          <w:rFonts w:ascii="Arial Narrow" w:hAnsi="Arial Narrow"/>
          <w:color w:val="auto"/>
        </w:rPr>
      </w:pPr>
    </w:p>
    <w:bookmarkEnd w:id="6"/>
    <w:p w14:paraId="635B0C42" w14:textId="77777777" w:rsidR="007D3924" w:rsidRPr="00852827" w:rsidRDefault="007D3924" w:rsidP="009E3756">
      <w:pPr>
        <w:pStyle w:val="Default"/>
        <w:numPr>
          <w:ilvl w:val="0"/>
          <w:numId w:val="23"/>
        </w:numPr>
        <w:rPr>
          <w:rFonts w:ascii="Arial Narrow" w:hAnsi="Arial Narrow"/>
          <w:b/>
          <w:color w:val="auto"/>
        </w:rPr>
      </w:pPr>
      <w:r w:rsidRPr="00852827">
        <w:rPr>
          <w:rFonts w:ascii="Arial Narrow" w:hAnsi="Arial Narrow"/>
          <w:b/>
          <w:color w:val="auto"/>
        </w:rPr>
        <w:lastRenderedPageBreak/>
        <w:t>Scoring:</w:t>
      </w:r>
    </w:p>
    <w:p w14:paraId="36F229ED" w14:textId="77777777" w:rsidR="007D3924" w:rsidRPr="00852827" w:rsidRDefault="007D3924" w:rsidP="007D3924">
      <w:pPr>
        <w:pStyle w:val="Default"/>
        <w:ind w:left="720"/>
        <w:rPr>
          <w:rFonts w:ascii="Arial Narrow" w:hAnsi="Arial Narrow"/>
          <w:color w:val="auto"/>
        </w:rPr>
      </w:pPr>
    </w:p>
    <w:p w14:paraId="085960AB" w14:textId="4B42D8A9" w:rsidR="00C45F9F" w:rsidRPr="00C45F9F" w:rsidRDefault="007F6A7D" w:rsidP="00C45F9F">
      <w:pPr>
        <w:pStyle w:val="Default"/>
        <w:numPr>
          <w:ilvl w:val="0"/>
          <w:numId w:val="34"/>
        </w:numPr>
        <w:rPr>
          <w:rFonts w:ascii="Arial Narrow" w:hAnsi="Arial Narrow"/>
        </w:rPr>
      </w:pPr>
      <w:r>
        <w:rPr>
          <w:rFonts w:ascii="Arial Narrow" w:hAnsi="Arial Narrow"/>
          <w:b/>
        </w:rPr>
        <w:t>RFP</w:t>
      </w:r>
      <w:r w:rsidR="007D0263" w:rsidRPr="007D0263">
        <w:rPr>
          <w:rFonts w:ascii="Arial Narrow" w:hAnsi="Arial Narrow"/>
          <w:b/>
          <w:color w:val="auto"/>
        </w:rPr>
        <w:t xml:space="preserve"> Scoring</w:t>
      </w:r>
      <w:r w:rsidR="00FB7FC5">
        <w:rPr>
          <w:rFonts w:ascii="Arial Narrow" w:hAnsi="Arial Narrow"/>
          <w:b/>
          <w:color w:val="auto"/>
        </w:rPr>
        <w:t xml:space="preserve"> – Round One</w:t>
      </w:r>
      <w:r>
        <w:rPr>
          <w:rFonts w:ascii="Arial Narrow" w:hAnsi="Arial Narrow"/>
          <w:b/>
          <w:color w:val="auto"/>
        </w:rPr>
        <w:t xml:space="preserve"> and Round Two</w:t>
      </w:r>
      <w:r w:rsidR="007D0263" w:rsidRPr="007D0263">
        <w:rPr>
          <w:rFonts w:ascii="Arial Narrow" w:hAnsi="Arial Narrow"/>
          <w:b/>
          <w:color w:val="auto"/>
        </w:rPr>
        <w:t>:</w:t>
      </w:r>
      <w:r w:rsidR="007D0263">
        <w:rPr>
          <w:rFonts w:ascii="Arial Narrow" w:hAnsi="Arial Narrow"/>
          <w:color w:val="auto"/>
        </w:rPr>
        <w:t xml:space="preserve"> </w:t>
      </w:r>
      <w:r w:rsidR="009C4FA2" w:rsidRPr="00852827">
        <w:rPr>
          <w:rFonts w:ascii="Arial Narrow" w:hAnsi="Arial Narrow"/>
          <w:color w:val="auto"/>
        </w:rPr>
        <w:t>Proposals will be evaluated according to numerical scores with respect to the following criteria</w:t>
      </w:r>
      <w:r>
        <w:rPr>
          <w:rFonts w:ascii="Arial Narrow" w:hAnsi="Arial Narrow"/>
          <w:color w:val="auto"/>
        </w:rPr>
        <w:t xml:space="preserve">: </w:t>
      </w:r>
    </w:p>
    <w:p w14:paraId="2C0C0D77" w14:textId="77777777" w:rsidR="00564CBC" w:rsidRPr="00852827" w:rsidRDefault="00564CBC" w:rsidP="009C4FA2">
      <w:pPr>
        <w:pStyle w:val="Default"/>
        <w:rPr>
          <w:rFonts w:ascii="Arial Narrow" w:hAnsi="Arial Narrow"/>
          <w:b/>
          <w:bCs/>
          <w:color w:val="auto"/>
        </w:rPr>
      </w:pPr>
    </w:p>
    <w:p w14:paraId="301370AA" w14:textId="0B07DF19" w:rsidR="009C4FA2" w:rsidRPr="001820BC" w:rsidRDefault="00AE4A6F" w:rsidP="009C4FA2">
      <w:pPr>
        <w:pStyle w:val="Default"/>
        <w:numPr>
          <w:ilvl w:val="2"/>
          <w:numId w:val="1"/>
        </w:numPr>
        <w:rPr>
          <w:rFonts w:ascii="Arial Narrow" w:hAnsi="Arial Narrow"/>
          <w:color w:val="auto"/>
        </w:rPr>
      </w:pPr>
      <w:r w:rsidRPr="00852827">
        <w:rPr>
          <w:rFonts w:ascii="Arial Narrow" w:hAnsi="Arial Narrow"/>
          <w:b/>
          <w:bCs/>
          <w:color w:val="auto"/>
        </w:rPr>
        <w:t>E</w:t>
      </w:r>
      <w:r w:rsidR="009C4FA2" w:rsidRPr="00852827">
        <w:rPr>
          <w:rFonts w:ascii="Arial Narrow" w:hAnsi="Arial Narrow"/>
          <w:b/>
          <w:bCs/>
          <w:color w:val="auto"/>
        </w:rPr>
        <w:t xml:space="preserve">xperience and Qualifications of Professional Personnel (Max. </w:t>
      </w:r>
      <w:r w:rsidR="00C45F9F">
        <w:rPr>
          <w:rFonts w:ascii="Arial Narrow" w:hAnsi="Arial Narrow"/>
          <w:b/>
          <w:bCs/>
          <w:color w:val="auto"/>
        </w:rPr>
        <w:t xml:space="preserve">25 </w:t>
      </w:r>
      <w:r w:rsidR="009C4FA2" w:rsidRPr="00852827">
        <w:rPr>
          <w:rFonts w:ascii="Arial Narrow" w:hAnsi="Arial Narrow"/>
          <w:b/>
          <w:bCs/>
          <w:color w:val="auto"/>
        </w:rPr>
        <w:t xml:space="preserve">Points) </w:t>
      </w:r>
    </w:p>
    <w:p w14:paraId="74D600AC" w14:textId="77777777" w:rsidR="0069782D" w:rsidRPr="00852827" w:rsidRDefault="009C4FA2" w:rsidP="007D0263">
      <w:pPr>
        <w:pStyle w:val="Default"/>
        <w:ind w:left="1080"/>
        <w:rPr>
          <w:rFonts w:ascii="Arial Narrow" w:hAnsi="Arial Narrow"/>
          <w:color w:val="auto"/>
        </w:rPr>
      </w:pPr>
      <w:r w:rsidRPr="00852827">
        <w:rPr>
          <w:rFonts w:ascii="Arial Narrow" w:hAnsi="Arial Narrow"/>
          <w:color w:val="auto"/>
        </w:rPr>
        <w:t>The proposal will be evaluated based on the strength of the Proposer Firm (and any approved subcontractors); including the experience and qualifications of managerial and professional personnel assigned to the project (the duties of each individual will be stated by the Proposer).</w:t>
      </w:r>
    </w:p>
    <w:p w14:paraId="50E4BB4C" w14:textId="77777777" w:rsidR="0069782D" w:rsidRPr="00852827" w:rsidRDefault="0069782D" w:rsidP="007D0263">
      <w:pPr>
        <w:pStyle w:val="Default"/>
        <w:ind w:left="1080"/>
        <w:rPr>
          <w:rFonts w:ascii="Arial Narrow" w:hAnsi="Arial Narrow"/>
          <w:color w:val="auto"/>
        </w:rPr>
      </w:pPr>
    </w:p>
    <w:p w14:paraId="73A87D8C" w14:textId="0E3D4F8D" w:rsidR="0069782D" w:rsidRDefault="009C4FA2" w:rsidP="00491B12">
      <w:pPr>
        <w:pStyle w:val="Default"/>
        <w:ind w:left="1080"/>
        <w:rPr>
          <w:rFonts w:ascii="Arial Narrow" w:hAnsi="Arial Narrow"/>
          <w:color w:val="auto"/>
        </w:rPr>
      </w:pPr>
      <w:r w:rsidRPr="00852827">
        <w:rPr>
          <w:rFonts w:ascii="Arial Narrow" w:hAnsi="Arial Narrow"/>
          <w:color w:val="auto"/>
        </w:rPr>
        <w:t xml:space="preserve">This evaluation will include, but not be limited to: </w:t>
      </w:r>
    </w:p>
    <w:p w14:paraId="60EF2094" w14:textId="77777777" w:rsidR="00491B12" w:rsidRPr="00852827" w:rsidRDefault="00491B12" w:rsidP="00491B12">
      <w:pPr>
        <w:pStyle w:val="Default"/>
        <w:ind w:left="1080"/>
        <w:rPr>
          <w:rFonts w:ascii="Arial Narrow" w:hAnsi="Arial Narrow"/>
          <w:color w:val="auto"/>
        </w:rPr>
      </w:pPr>
    </w:p>
    <w:p w14:paraId="21E56843" w14:textId="77777777" w:rsidR="0069782D" w:rsidRPr="00852827" w:rsidRDefault="009C4FA2" w:rsidP="007D0263">
      <w:pPr>
        <w:pStyle w:val="Default"/>
        <w:numPr>
          <w:ilvl w:val="0"/>
          <w:numId w:val="5"/>
        </w:numPr>
        <w:spacing w:after="70"/>
        <w:ind w:left="1440"/>
        <w:rPr>
          <w:rFonts w:ascii="Arial Narrow" w:hAnsi="Arial Narrow"/>
          <w:color w:val="auto"/>
        </w:rPr>
      </w:pPr>
      <w:r w:rsidRPr="00852827">
        <w:rPr>
          <w:rFonts w:ascii="Arial Narrow" w:hAnsi="Arial Narrow"/>
          <w:color w:val="auto"/>
        </w:rPr>
        <w:t>Demonstrated record of ability to provide the specific services to the specifications set forth in the Scope of Services;</w:t>
      </w:r>
      <w:r w:rsidR="0069782D" w:rsidRPr="00852827">
        <w:rPr>
          <w:rFonts w:ascii="Arial Narrow" w:hAnsi="Arial Narrow"/>
          <w:color w:val="auto"/>
        </w:rPr>
        <w:t xml:space="preserve"> </w:t>
      </w:r>
    </w:p>
    <w:p w14:paraId="78DD8450" w14:textId="77777777" w:rsidR="0069782D" w:rsidRPr="00852827" w:rsidRDefault="009C4FA2" w:rsidP="007D0263">
      <w:pPr>
        <w:pStyle w:val="Default"/>
        <w:numPr>
          <w:ilvl w:val="0"/>
          <w:numId w:val="5"/>
        </w:numPr>
        <w:spacing w:after="70"/>
        <w:ind w:left="1440"/>
        <w:rPr>
          <w:rFonts w:ascii="Arial Narrow" w:hAnsi="Arial Narrow"/>
          <w:color w:val="auto"/>
        </w:rPr>
      </w:pPr>
      <w:r w:rsidRPr="00852827">
        <w:rPr>
          <w:rFonts w:ascii="Arial Narrow" w:hAnsi="Arial Narrow"/>
          <w:color w:val="auto"/>
        </w:rPr>
        <w:t>Years of experience of firm and personnel and number and quality of previous and present tourism marketing clients;</w:t>
      </w:r>
    </w:p>
    <w:p w14:paraId="6529F72F" w14:textId="6940871F" w:rsidR="009C4FA2" w:rsidRPr="00852827" w:rsidRDefault="009C4FA2" w:rsidP="007D0263">
      <w:pPr>
        <w:pStyle w:val="Default"/>
        <w:numPr>
          <w:ilvl w:val="0"/>
          <w:numId w:val="5"/>
        </w:numPr>
        <w:spacing w:after="70"/>
        <w:ind w:left="1440"/>
        <w:rPr>
          <w:rFonts w:ascii="Arial Narrow" w:hAnsi="Arial Narrow"/>
          <w:color w:val="auto"/>
        </w:rPr>
      </w:pPr>
      <w:r w:rsidRPr="00852827">
        <w:rPr>
          <w:rFonts w:ascii="Arial Narrow" w:hAnsi="Arial Narrow"/>
          <w:color w:val="auto"/>
        </w:rPr>
        <w:t>Recommendations from previous and present tourism marketing</w:t>
      </w:r>
      <w:r w:rsidR="00D94A4E">
        <w:rPr>
          <w:rFonts w:ascii="Arial Narrow" w:hAnsi="Arial Narrow"/>
          <w:color w:val="auto"/>
        </w:rPr>
        <w:t>, travel and/or hospitality</w:t>
      </w:r>
      <w:r w:rsidRPr="00852827">
        <w:rPr>
          <w:rFonts w:ascii="Arial Narrow" w:hAnsi="Arial Narrow"/>
          <w:color w:val="auto"/>
        </w:rPr>
        <w:t xml:space="preserve"> clients regarding the quality of work performed on their behalf. </w:t>
      </w:r>
    </w:p>
    <w:p w14:paraId="15FCA550" w14:textId="77777777" w:rsidR="009C4FA2" w:rsidRPr="00852827" w:rsidRDefault="009C4FA2" w:rsidP="009C4FA2">
      <w:pPr>
        <w:pStyle w:val="Default"/>
        <w:rPr>
          <w:rFonts w:ascii="Arial Narrow" w:hAnsi="Arial Narrow"/>
          <w:color w:val="auto"/>
        </w:rPr>
      </w:pPr>
    </w:p>
    <w:p w14:paraId="185E9C5F" w14:textId="77777777" w:rsidR="009C4FA2" w:rsidRPr="00852827" w:rsidRDefault="009C4FA2" w:rsidP="00DA7F34">
      <w:pPr>
        <w:pStyle w:val="Default"/>
        <w:numPr>
          <w:ilvl w:val="2"/>
          <w:numId w:val="1"/>
        </w:numPr>
        <w:rPr>
          <w:rFonts w:ascii="Arial Narrow" w:hAnsi="Arial Narrow"/>
          <w:color w:val="auto"/>
        </w:rPr>
      </w:pPr>
      <w:r w:rsidRPr="00852827">
        <w:rPr>
          <w:rFonts w:ascii="Arial Narrow" w:hAnsi="Arial Narrow"/>
          <w:b/>
          <w:bCs/>
          <w:color w:val="auto"/>
        </w:rPr>
        <w:t xml:space="preserve">Understanding the Needs and Goals of DTPB (Maximum 25 Points) </w:t>
      </w:r>
    </w:p>
    <w:p w14:paraId="00A1A5BB" w14:textId="77777777" w:rsidR="009C4FA2" w:rsidRPr="00852827" w:rsidRDefault="009C4FA2" w:rsidP="009C4FA2">
      <w:pPr>
        <w:pStyle w:val="Default"/>
        <w:rPr>
          <w:rFonts w:ascii="Arial Narrow" w:hAnsi="Arial Narrow"/>
          <w:color w:val="auto"/>
        </w:rPr>
      </w:pPr>
    </w:p>
    <w:p w14:paraId="51DA033D" w14:textId="28B347A8" w:rsidR="00C45F9F" w:rsidRPr="00ED02C1" w:rsidRDefault="00C45F9F" w:rsidP="007D0263">
      <w:pPr>
        <w:pStyle w:val="Default"/>
        <w:ind w:left="1080"/>
        <w:rPr>
          <w:rFonts w:ascii="Arial Narrow" w:hAnsi="Arial Narrow"/>
        </w:rPr>
      </w:pPr>
      <w:r w:rsidRPr="00C45F9F">
        <w:rPr>
          <w:rFonts w:ascii="Arial Narrow" w:hAnsi="Arial Narrow"/>
        </w:rPr>
        <w:t>The proposal will be evaluated based on the Proposer’s understanding of the needs and goals of a DMO as demonstrated in the strategies, approaches</w:t>
      </w:r>
      <w:r w:rsidR="00491B12">
        <w:rPr>
          <w:rFonts w:ascii="Arial Narrow" w:hAnsi="Arial Narrow"/>
        </w:rPr>
        <w:t>,</w:t>
      </w:r>
      <w:r w:rsidRPr="00C45F9F">
        <w:rPr>
          <w:rFonts w:ascii="Arial Narrow" w:hAnsi="Arial Narrow"/>
        </w:rPr>
        <w:t xml:space="preserve"> and resources to be applied to DTPB’s account as described in the proposal. Additionally, the proposal will be evaluated based on the Proposer’s understanding of the </w:t>
      </w:r>
      <w:r w:rsidR="00ED02C1" w:rsidRPr="00852827">
        <w:rPr>
          <w:rFonts w:ascii="Arial Narrow" w:hAnsi="Arial Narrow"/>
          <w:color w:val="auto"/>
        </w:rPr>
        <w:t>tourism marketing</w:t>
      </w:r>
      <w:r w:rsidR="00ED02C1">
        <w:rPr>
          <w:rFonts w:ascii="Arial Narrow" w:hAnsi="Arial Narrow"/>
          <w:color w:val="auto"/>
        </w:rPr>
        <w:t>, travel and/or hospitality</w:t>
      </w:r>
      <w:r w:rsidRPr="00D94A4E">
        <w:rPr>
          <w:rFonts w:ascii="Arial Narrow" w:hAnsi="Arial Narrow"/>
          <w:b/>
        </w:rPr>
        <w:t xml:space="preserve"> </w:t>
      </w:r>
      <w:r w:rsidRPr="00ED02C1">
        <w:rPr>
          <w:rFonts w:ascii="Arial Narrow" w:hAnsi="Arial Narrow"/>
        </w:rPr>
        <w:t>industry,</w:t>
      </w:r>
      <w:r w:rsidRPr="00C45F9F">
        <w:rPr>
          <w:rFonts w:ascii="Arial Narrow" w:hAnsi="Arial Narrow"/>
        </w:rPr>
        <w:t xml:space="preserve"> their past and current experience within the industry, breadth of relationships within </w:t>
      </w:r>
      <w:r w:rsidRPr="00ED02C1">
        <w:rPr>
          <w:rFonts w:ascii="Arial Narrow" w:hAnsi="Arial Narrow"/>
        </w:rPr>
        <w:t xml:space="preserve">the </w:t>
      </w:r>
      <w:r w:rsidR="00ED02C1" w:rsidRPr="00852827">
        <w:rPr>
          <w:rFonts w:ascii="Arial Narrow" w:hAnsi="Arial Narrow"/>
          <w:color w:val="auto"/>
        </w:rPr>
        <w:t>tourism marketing</w:t>
      </w:r>
      <w:r w:rsidR="00ED02C1">
        <w:rPr>
          <w:rFonts w:ascii="Arial Narrow" w:hAnsi="Arial Narrow"/>
          <w:color w:val="auto"/>
        </w:rPr>
        <w:t>, travel and/or hospitality</w:t>
      </w:r>
      <w:r w:rsidR="00ED02C1" w:rsidRPr="00852827">
        <w:rPr>
          <w:rFonts w:ascii="Arial Narrow" w:hAnsi="Arial Narrow"/>
          <w:color w:val="auto"/>
        </w:rPr>
        <w:t xml:space="preserve"> </w:t>
      </w:r>
      <w:r w:rsidR="00ED02C1">
        <w:rPr>
          <w:rFonts w:ascii="Arial Narrow" w:hAnsi="Arial Narrow"/>
          <w:color w:val="auto"/>
        </w:rPr>
        <w:t>industry</w:t>
      </w:r>
      <w:r w:rsidR="00491B12">
        <w:rPr>
          <w:rFonts w:ascii="Arial Narrow" w:hAnsi="Arial Narrow"/>
          <w:color w:val="auto"/>
        </w:rPr>
        <w:t>,</w:t>
      </w:r>
      <w:r w:rsidR="00ED02C1">
        <w:rPr>
          <w:rFonts w:ascii="Arial Narrow" w:hAnsi="Arial Narrow"/>
          <w:color w:val="auto"/>
        </w:rPr>
        <w:t xml:space="preserve"> </w:t>
      </w:r>
      <w:r w:rsidRPr="00C45F9F">
        <w:rPr>
          <w:rFonts w:ascii="Arial Narrow" w:hAnsi="Arial Narrow"/>
        </w:rPr>
        <w:t xml:space="preserve">and case studies showcasing </w:t>
      </w:r>
      <w:r w:rsidR="008E5C46">
        <w:rPr>
          <w:rFonts w:ascii="Arial Narrow" w:hAnsi="Arial Narrow"/>
        </w:rPr>
        <w:t xml:space="preserve">the </w:t>
      </w:r>
      <w:r w:rsidRPr="00C45F9F">
        <w:rPr>
          <w:rFonts w:ascii="Arial Narrow" w:hAnsi="Arial Narrow"/>
        </w:rPr>
        <w:t xml:space="preserve">success of previous and/or current clients in the </w:t>
      </w:r>
      <w:r w:rsidR="00ED02C1" w:rsidRPr="00852827">
        <w:rPr>
          <w:rFonts w:ascii="Arial Narrow" w:hAnsi="Arial Narrow"/>
          <w:color w:val="auto"/>
        </w:rPr>
        <w:t>tourism marketing</w:t>
      </w:r>
      <w:r w:rsidR="00ED02C1">
        <w:rPr>
          <w:rFonts w:ascii="Arial Narrow" w:hAnsi="Arial Narrow"/>
          <w:color w:val="auto"/>
        </w:rPr>
        <w:t>, travel and/or hospitality</w:t>
      </w:r>
      <w:r w:rsidRPr="00D94A4E">
        <w:rPr>
          <w:rFonts w:ascii="Arial Narrow" w:hAnsi="Arial Narrow"/>
          <w:b/>
        </w:rPr>
        <w:t xml:space="preserve"> </w:t>
      </w:r>
      <w:r w:rsidRPr="00ED02C1">
        <w:rPr>
          <w:rFonts w:ascii="Arial Narrow" w:hAnsi="Arial Narrow"/>
        </w:rPr>
        <w:t xml:space="preserve">industry. </w:t>
      </w:r>
    </w:p>
    <w:p w14:paraId="37AD98B4" w14:textId="77777777" w:rsidR="00A54A76" w:rsidRPr="00852827" w:rsidRDefault="00A54A76" w:rsidP="009C4FA2">
      <w:pPr>
        <w:pStyle w:val="Default"/>
        <w:rPr>
          <w:rFonts w:ascii="Arial Narrow" w:hAnsi="Arial Narrow"/>
          <w:b/>
          <w:bCs/>
          <w:color w:val="auto"/>
        </w:rPr>
      </w:pPr>
    </w:p>
    <w:p w14:paraId="357AB55E" w14:textId="77777777" w:rsidR="009C4FA2" w:rsidRPr="00852827" w:rsidRDefault="009C4FA2" w:rsidP="00DA7F34">
      <w:pPr>
        <w:pStyle w:val="Default"/>
        <w:numPr>
          <w:ilvl w:val="2"/>
          <w:numId w:val="1"/>
        </w:numPr>
        <w:rPr>
          <w:rFonts w:ascii="Arial Narrow" w:hAnsi="Arial Narrow"/>
          <w:color w:val="auto"/>
        </w:rPr>
      </w:pPr>
      <w:r w:rsidRPr="00852827">
        <w:rPr>
          <w:rFonts w:ascii="Arial Narrow" w:hAnsi="Arial Narrow"/>
          <w:b/>
          <w:bCs/>
          <w:color w:val="auto"/>
        </w:rPr>
        <w:t xml:space="preserve">Strength of Firm (Maximum 20 Points) </w:t>
      </w:r>
    </w:p>
    <w:p w14:paraId="3F8C9D82" w14:textId="77777777" w:rsidR="009C4FA2" w:rsidRPr="00852827" w:rsidRDefault="009C4FA2" w:rsidP="009C4FA2">
      <w:pPr>
        <w:pStyle w:val="Default"/>
        <w:rPr>
          <w:rFonts w:ascii="Arial Narrow" w:hAnsi="Arial Narrow"/>
          <w:color w:val="auto"/>
        </w:rPr>
      </w:pPr>
    </w:p>
    <w:p w14:paraId="10834D36" w14:textId="00D0B387" w:rsidR="009C4FA2" w:rsidRDefault="009C4FA2" w:rsidP="007D0263">
      <w:pPr>
        <w:pStyle w:val="Default"/>
        <w:ind w:left="1080"/>
        <w:rPr>
          <w:rFonts w:ascii="Arial Narrow" w:hAnsi="Arial Narrow"/>
          <w:color w:val="auto"/>
        </w:rPr>
      </w:pPr>
      <w:r w:rsidRPr="00852827">
        <w:rPr>
          <w:rFonts w:ascii="Arial Narrow" w:hAnsi="Arial Narrow"/>
          <w:color w:val="auto"/>
        </w:rPr>
        <w:t>The proposal will be evaluated based on the strength of the Proposer Firm including organizational depth, arrangements for facilities and support staff, and financial stability. DTPB may make such reasonable investigations as deemed proper and necessary to determine the ability of the proposer to perform the services, and the proposer shall furnish DTPB all such information and data for this purpose as m</w:t>
      </w:r>
      <w:r w:rsidR="002B2CF3" w:rsidRPr="00852827">
        <w:rPr>
          <w:rFonts w:ascii="Arial Narrow" w:hAnsi="Arial Narrow"/>
          <w:color w:val="auto"/>
        </w:rPr>
        <w:t>a</w:t>
      </w:r>
      <w:r w:rsidRPr="00852827">
        <w:rPr>
          <w:rFonts w:ascii="Arial Narrow" w:hAnsi="Arial Narrow"/>
          <w:color w:val="auto"/>
        </w:rPr>
        <w:t xml:space="preserve">y be requested. DTPB reserves the right to inspect the proposer’s physical facilities prior to </w:t>
      </w:r>
      <w:r w:rsidR="008E5C46">
        <w:rPr>
          <w:rFonts w:ascii="Arial Narrow" w:hAnsi="Arial Narrow"/>
          <w:color w:val="auto"/>
        </w:rPr>
        <w:t xml:space="preserve">the </w:t>
      </w:r>
      <w:r w:rsidRPr="00852827">
        <w:rPr>
          <w:rFonts w:ascii="Arial Narrow" w:hAnsi="Arial Narrow"/>
          <w:color w:val="auto"/>
        </w:rPr>
        <w:t xml:space="preserve">award to satisfy questions regarding the proposer’s capabilities. </w:t>
      </w:r>
    </w:p>
    <w:p w14:paraId="10837D86" w14:textId="516C4BC5" w:rsidR="007D0263" w:rsidRDefault="007D0263" w:rsidP="0069782D">
      <w:pPr>
        <w:pStyle w:val="Default"/>
        <w:ind w:left="720"/>
        <w:rPr>
          <w:rFonts w:ascii="Arial Narrow" w:hAnsi="Arial Narrow"/>
          <w:color w:val="auto"/>
        </w:rPr>
      </w:pPr>
    </w:p>
    <w:p w14:paraId="65875C95" w14:textId="77777777" w:rsidR="007D0263" w:rsidRDefault="007D0263" w:rsidP="007D0263">
      <w:pPr>
        <w:pStyle w:val="Default"/>
        <w:numPr>
          <w:ilvl w:val="2"/>
          <w:numId w:val="1"/>
        </w:numPr>
        <w:rPr>
          <w:rFonts w:ascii="Arial Narrow" w:hAnsi="Arial Narrow"/>
          <w:b/>
          <w:bCs/>
          <w:color w:val="auto"/>
        </w:rPr>
      </w:pPr>
      <w:r w:rsidRPr="00852827">
        <w:rPr>
          <w:rFonts w:ascii="Arial Narrow" w:hAnsi="Arial Narrow"/>
          <w:b/>
          <w:bCs/>
          <w:color w:val="auto"/>
        </w:rPr>
        <w:t xml:space="preserve">Total Contract Price (Maximum </w:t>
      </w:r>
      <w:r>
        <w:rPr>
          <w:rFonts w:ascii="Arial Narrow" w:hAnsi="Arial Narrow"/>
          <w:b/>
          <w:bCs/>
          <w:color w:val="auto"/>
        </w:rPr>
        <w:t>20</w:t>
      </w:r>
      <w:r w:rsidRPr="00852827">
        <w:rPr>
          <w:rFonts w:ascii="Arial Narrow" w:hAnsi="Arial Narrow"/>
          <w:b/>
          <w:bCs/>
          <w:color w:val="auto"/>
        </w:rPr>
        <w:t xml:space="preserve"> points) </w:t>
      </w:r>
    </w:p>
    <w:p w14:paraId="14F79B2B" w14:textId="77777777" w:rsidR="007D0263" w:rsidRPr="00852827" w:rsidRDefault="007D0263" w:rsidP="007D0263">
      <w:pPr>
        <w:pStyle w:val="Default"/>
        <w:ind w:left="1080"/>
        <w:rPr>
          <w:rFonts w:ascii="Arial Narrow" w:hAnsi="Arial Narrow"/>
          <w:b/>
          <w:bCs/>
          <w:color w:val="auto"/>
        </w:rPr>
      </w:pPr>
    </w:p>
    <w:p w14:paraId="7A088EB1" w14:textId="77777777" w:rsidR="007D0263" w:rsidRDefault="007D0263" w:rsidP="007D0263">
      <w:pPr>
        <w:pStyle w:val="Default"/>
        <w:ind w:left="1080"/>
        <w:rPr>
          <w:rFonts w:ascii="Arial Narrow" w:hAnsi="Arial Narrow"/>
          <w:color w:val="auto"/>
        </w:rPr>
      </w:pPr>
      <w:r w:rsidRPr="00852827">
        <w:rPr>
          <w:rFonts w:ascii="Arial Narrow" w:hAnsi="Arial Narrow"/>
          <w:color w:val="auto"/>
        </w:rPr>
        <w:t xml:space="preserve">DTPB is seeking a proposal that offers significant value and maximum user impact. While competitive pricing will be a factor in scoring these criteria, it may not be the determining component. The proposer with the lowest price is not assured of winning the contract. Proposers in response to this RFP may be required to give an oral presentation of their </w:t>
      </w:r>
      <w:r w:rsidRPr="00852827">
        <w:rPr>
          <w:rFonts w:ascii="Arial Narrow" w:hAnsi="Arial Narrow"/>
          <w:color w:val="auto"/>
        </w:rPr>
        <w:lastRenderedPageBreak/>
        <w:t xml:space="preserve">proposal to the Selection Committee. This provides an opportunity for the proposers to clarify or elaborate on the proposal but in no way change the original proposal. This is a fact-finding session only and does not include negotiation. Oral presentations are an option of DTPB and may or may not be conducted. Therefore, the proposal must be complete. </w:t>
      </w:r>
    </w:p>
    <w:p w14:paraId="1835C0F3" w14:textId="77777777" w:rsidR="0069782D" w:rsidRPr="00852827" w:rsidRDefault="0069782D" w:rsidP="009C4FA2">
      <w:pPr>
        <w:pStyle w:val="Default"/>
        <w:rPr>
          <w:rFonts w:ascii="Arial Narrow" w:hAnsi="Arial Narrow"/>
          <w:b/>
          <w:bCs/>
          <w:color w:val="auto"/>
        </w:rPr>
      </w:pPr>
    </w:p>
    <w:p w14:paraId="6137E3D2" w14:textId="77777777" w:rsidR="009C4FA2" w:rsidRPr="00852827" w:rsidRDefault="009C4FA2" w:rsidP="00DA7F34">
      <w:pPr>
        <w:pStyle w:val="Default"/>
        <w:numPr>
          <w:ilvl w:val="2"/>
          <w:numId w:val="1"/>
        </w:numPr>
        <w:rPr>
          <w:rFonts w:ascii="Arial Narrow" w:hAnsi="Arial Narrow"/>
          <w:color w:val="auto"/>
        </w:rPr>
      </w:pPr>
      <w:r w:rsidRPr="00852827">
        <w:rPr>
          <w:rFonts w:ascii="Arial Narrow" w:hAnsi="Arial Narrow"/>
          <w:b/>
          <w:bCs/>
          <w:color w:val="auto"/>
        </w:rPr>
        <w:t xml:space="preserve">Participation by Small Business Enterprise (SBE) (Maximum 10 points) </w:t>
      </w:r>
    </w:p>
    <w:p w14:paraId="382BDC4F" w14:textId="77777777" w:rsidR="009C4FA2" w:rsidRPr="00852827" w:rsidRDefault="009C4FA2" w:rsidP="009C4FA2">
      <w:pPr>
        <w:pStyle w:val="Default"/>
        <w:rPr>
          <w:rFonts w:ascii="Arial Narrow" w:hAnsi="Arial Narrow"/>
          <w:color w:val="auto"/>
        </w:rPr>
      </w:pPr>
    </w:p>
    <w:p w14:paraId="05AFA78E" w14:textId="77777777" w:rsidR="009C4FA2" w:rsidRPr="00852827" w:rsidRDefault="009C4FA2" w:rsidP="007D0263">
      <w:pPr>
        <w:pStyle w:val="Default"/>
        <w:ind w:left="1080"/>
        <w:rPr>
          <w:rFonts w:ascii="Arial Narrow" w:hAnsi="Arial Narrow"/>
          <w:color w:val="auto"/>
        </w:rPr>
      </w:pPr>
      <w:r w:rsidRPr="00852827">
        <w:rPr>
          <w:rFonts w:ascii="Arial Narrow" w:hAnsi="Arial Narrow"/>
          <w:color w:val="auto"/>
        </w:rPr>
        <w:t xml:space="preserve">The proposal will be evaluated based on the Proposer’s status as a Palm Beach County-certified SBE, or the extent of SBE participation documented in the proposal. </w:t>
      </w:r>
    </w:p>
    <w:p w14:paraId="3EBBB8CB" w14:textId="77777777" w:rsidR="0069782D" w:rsidRPr="00852827" w:rsidRDefault="0069782D" w:rsidP="007D0263">
      <w:pPr>
        <w:pStyle w:val="Default"/>
        <w:ind w:left="360"/>
        <w:rPr>
          <w:rFonts w:ascii="Arial Narrow" w:hAnsi="Arial Narrow"/>
          <w:color w:val="auto"/>
        </w:rPr>
      </w:pPr>
    </w:p>
    <w:p w14:paraId="0777281B" w14:textId="0BBDEAE0" w:rsidR="0069782D" w:rsidRPr="00915CC7" w:rsidRDefault="009C4FA2" w:rsidP="00915CC7">
      <w:pPr>
        <w:pStyle w:val="Default"/>
        <w:ind w:left="1080"/>
        <w:rPr>
          <w:rFonts w:ascii="Arial Narrow" w:hAnsi="Arial Narrow"/>
          <w:color w:val="auto"/>
        </w:rPr>
      </w:pPr>
      <w:r w:rsidRPr="00852827">
        <w:rPr>
          <w:rFonts w:ascii="Arial Narrow" w:hAnsi="Arial Narrow"/>
          <w:color w:val="auto"/>
        </w:rPr>
        <w:t>A 5% Local Preference is given to proposers having a permanent place of business in Palm Beach County. If a proposer is eligible to receive a Local Preference, the proposer will receive five (5) points, unless the proposer qualifies to receive SBE points as specified above</w:t>
      </w:r>
      <w:r w:rsidR="00C45F9F">
        <w:rPr>
          <w:rFonts w:ascii="Arial Narrow" w:hAnsi="Arial Narrow"/>
          <w:color w:val="auto"/>
        </w:rPr>
        <w:t>,</w:t>
      </w:r>
      <w:r w:rsidR="00C45F9F" w:rsidRPr="00C45F9F">
        <w:rPr>
          <w:rFonts w:ascii="Arial Narrow" w:hAnsi="Arial Narrow"/>
          <w:color w:val="auto"/>
        </w:rPr>
        <w:t xml:space="preserve"> in which case they will receive 10 points</w:t>
      </w:r>
      <w:r w:rsidRPr="00852827">
        <w:rPr>
          <w:rFonts w:ascii="Arial Narrow" w:hAnsi="Arial Narrow"/>
          <w:color w:val="auto"/>
        </w:rPr>
        <w:t xml:space="preserve">. A proposer may only receive either Local Preference points or SBE points, not both, with SBE taking precedence. </w:t>
      </w:r>
    </w:p>
    <w:p w14:paraId="023EEF49" w14:textId="380A206A" w:rsidR="007D0263" w:rsidRDefault="007D0263" w:rsidP="0069782D">
      <w:pPr>
        <w:pStyle w:val="Default"/>
        <w:ind w:left="720"/>
        <w:rPr>
          <w:rFonts w:ascii="Arial Narrow" w:hAnsi="Arial Narrow"/>
          <w:color w:val="auto"/>
        </w:rPr>
      </w:pPr>
    </w:p>
    <w:p w14:paraId="64400591" w14:textId="77777777" w:rsidR="0042247A" w:rsidRPr="00852827" w:rsidRDefault="0042247A" w:rsidP="009C4FA2">
      <w:pPr>
        <w:pStyle w:val="Default"/>
        <w:rPr>
          <w:rFonts w:ascii="Arial Narrow" w:hAnsi="Arial Narrow"/>
          <w:color w:val="auto"/>
        </w:rPr>
      </w:pPr>
    </w:p>
    <w:p w14:paraId="4E9BD7AE" w14:textId="77777777" w:rsidR="009C4FA2" w:rsidRPr="009E3756" w:rsidRDefault="009C4FA2" w:rsidP="009E3756">
      <w:pPr>
        <w:pStyle w:val="Default"/>
        <w:numPr>
          <w:ilvl w:val="0"/>
          <w:numId w:val="23"/>
        </w:numPr>
        <w:rPr>
          <w:rFonts w:ascii="Arial Narrow" w:hAnsi="Arial Narrow"/>
          <w:b/>
          <w:color w:val="auto"/>
        </w:rPr>
      </w:pPr>
      <w:r w:rsidRPr="009E3756">
        <w:rPr>
          <w:rFonts w:ascii="Arial Narrow" w:hAnsi="Arial Narrow"/>
          <w:b/>
          <w:color w:val="auto"/>
        </w:rPr>
        <w:t xml:space="preserve">Award of Contract </w:t>
      </w:r>
    </w:p>
    <w:p w14:paraId="4BAE0C3F" w14:textId="77777777" w:rsidR="0069782D" w:rsidRPr="00852827" w:rsidRDefault="0069782D" w:rsidP="0069782D">
      <w:pPr>
        <w:pStyle w:val="Default"/>
        <w:ind w:left="720"/>
        <w:rPr>
          <w:rFonts w:ascii="Arial Narrow" w:hAnsi="Arial Narrow"/>
          <w:color w:val="auto"/>
        </w:rPr>
      </w:pPr>
    </w:p>
    <w:p w14:paraId="6F18A526" w14:textId="77777777" w:rsidR="0069782D" w:rsidRPr="00852827" w:rsidRDefault="009C4FA2" w:rsidP="0069782D">
      <w:pPr>
        <w:pStyle w:val="Default"/>
        <w:ind w:left="720"/>
        <w:rPr>
          <w:rFonts w:ascii="Arial Narrow" w:hAnsi="Arial Narrow"/>
          <w:color w:val="auto"/>
        </w:rPr>
      </w:pPr>
      <w:r w:rsidRPr="00852827">
        <w:rPr>
          <w:rFonts w:ascii="Arial Narrow" w:hAnsi="Arial Narrow"/>
          <w:color w:val="auto"/>
        </w:rPr>
        <w:t xml:space="preserve">The award, if any, will be made to the proposer whose proposal is considered to be the most advantageous to DTPB in the best interest of the County’s tourism promotion and development program based on the Review and Selection Committee’s opinion after review of every responsive proposal including, but not limited to, price. </w:t>
      </w:r>
    </w:p>
    <w:p w14:paraId="1F84A1F6" w14:textId="77777777" w:rsidR="0069782D" w:rsidRPr="00852827" w:rsidRDefault="0069782D" w:rsidP="0069782D">
      <w:pPr>
        <w:pStyle w:val="Default"/>
        <w:ind w:left="720"/>
        <w:rPr>
          <w:rFonts w:ascii="Arial Narrow" w:hAnsi="Arial Narrow"/>
          <w:color w:val="auto"/>
        </w:rPr>
      </w:pPr>
    </w:p>
    <w:p w14:paraId="3E461749" w14:textId="7841499C" w:rsidR="009C4FA2" w:rsidRPr="00852827" w:rsidRDefault="009C4FA2" w:rsidP="0069782D">
      <w:pPr>
        <w:pStyle w:val="Default"/>
        <w:ind w:left="720"/>
        <w:rPr>
          <w:rFonts w:ascii="Arial Narrow" w:hAnsi="Arial Narrow"/>
          <w:color w:val="auto"/>
        </w:rPr>
      </w:pPr>
      <w:r w:rsidRPr="00852827">
        <w:rPr>
          <w:rFonts w:ascii="Arial Narrow" w:hAnsi="Arial Narrow"/>
          <w:color w:val="auto"/>
        </w:rPr>
        <w:t xml:space="preserve">Furthermore, the recommendation of the Selection Committee may be rejected by </w:t>
      </w:r>
      <w:r w:rsidR="00F046E9">
        <w:rPr>
          <w:rFonts w:ascii="Arial Narrow" w:hAnsi="Arial Narrow"/>
          <w:color w:val="auto"/>
        </w:rPr>
        <w:t xml:space="preserve">the </w:t>
      </w:r>
      <w:r w:rsidRPr="00852827">
        <w:rPr>
          <w:rFonts w:ascii="Arial Narrow" w:hAnsi="Arial Narrow"/>
          <w:color w:val="auto"/>
        </w:rPr>
        <w:t xml:space="preserve">DTPB Board, the TDC Board, and/or the Board of County Commissioners. DTPB reserves the right, at its sole discretion, not to make an award and to rebid this RFP in part or in its entirety regardless of circumstance. DTPB also reserves the right to reject the proposal from any contractor who has previously failed in </w:t>
      </w:r>
      <w:r w:rsidR="00F046E9">
        <w:rPr>
          <w:rFonts w:ascii="Arial Narrow" w:hAnsi="Arial Narrow"/>
          <w:color w:val="auto"/>
        </w:rPr>
        <w:t xml:space="preserve">the </w:t>
      </w:r>
      <w:r w:rsidRPr="00852827">
        <w:rPr>
          <w:rFonts w:ascii="Arial Narrow" w:hAnsi="Arial Narrow"/>
          <w:color w:val="auto"/>
        </w:rPr>
        <w:t xml:space="preserve">proper performance of an award or to deliver on-time services under contracts of a similar nature or who is not in a position to perform properly under this award. </w:t>
      </w:r>
    </w:p>
    <w:p w14:paraId="21F818D9" w14:textId="77777777" w:rsidR="0069782D" w:rsidRPr="00852827" w:rsidRDefault="0069782D" w:rsidP="009C4FA2">
      <w:pPr>
        <w:pStyle w:val="Default"/>
        <w:rPr>
          <w:rFonts w:ascii="Arial Narrow" w:hAnsi="Arial Narrow"/>
          <w:color w:val="auto"/>
        </w:rPr>
      </w:pPr>
    </w:p>
    <w:p w14:paraId="45DE01B1" w14:textId="3F60D564" w:rsidR="009C4FA2" w:rsidRPr="00852827" w:rsidRDefault="009C4FA2" w:rsidP="0069782D">
      <w:pPr>
        <w:pStyle w:val="Default"/>
        <w:ind w:left="720"/>
        <w:rPr>
          <w:rFonts w:ascii="Arial Narrow" w:hAnsi="Arial Narrow"/>
          <w:color w:val="auto"/>
        </w:rPr>
      </w:pPr>
      <w:r w:rsidRPr="00852827">
        <w:rPr>
          <w:rFonts w:ascii="Arial Narrow" w:hAnsi="Arial Narrow"/>
          <w:color w:val="auto"/>
        </w:rPr>
        <w:t>The apparent successful proposer will be notified of the recommendation for award. A contract must be negotiated, completed</w:t>
      </w:r>
      <w:r w:rsidR="00F046E9">
        <w:rPr>
          <w:rFonts w:ascii="Arial Narrow" w:hAnsi="Arial Narrow"/>
          <w:color w:val="auto"/>
        </w:rPr>
        <w:t>,</w:t>
      </w:r>
      <w:r w:rsidRPr="00852827">
        <w:rPr>
          <w:rFonts w:ascii="Arial Narrow" w:hAnsi="Arial Narrow"/>
          <w:color w:val="auto"/>
        </w:rPr>
        <w:t xml:space="preserve"> and executed by the successful proposer and DTPB for approval by the Board of County Commissioners before it becomes valid and effective. If this condition is not met </w:t>
      </w:r>
      <w:r w:rsidR="00F046E9">
        <w:rPr>
          <w:rFonts w:ascii="Arial Narrow" w:hAnsi="Arial Narrow"/>
          <w:color w:val="auto"/>
        </w:rPr>
        <w:t>promptly</w:t>
      </w:r>
      <w:r w:rsidRPr="00852827">
        <w:rPr>
          <w:rFonts w:ascii="Arial Narrow" w:hAnsi="Arial Narrow"/>
          <w:color w:val="auto"/>
        </w:rPr>
        <w:t xml:space="preserve"> through no fault of DTPB, DTPB, at its sole discretion, may elect to cancel the recommended award to that proposer and make the award recommendation to the next most advantageous proposer. This process may continue until DTPB has finalized a contract or determined to cancel the procurement in its entirety. </w:t>
      </w:r>
    </w:p>
    <w:p w14:paraId="70F3BA5D" w14:textId="77777777" w:rsidR="0069782D" w:rsidRPr="00852827" w:rsidRDefault="0069782D" w:rsidP="009C4FA2">
      <w:pPr>
        <w:pStyle w:val="Default"/>
        <w:rPr>
          <w:rFonts w:ascii="Arial Narrow" w:hAnsi="Arial Narrow"/>
          <w:color w:val="auto"/>
        </w:rPr>
      </w:pPr>
    </w:p>
    <w:p w14:paraId="51418489" w14:textId="77777777" w:rsidR="009C4FA2" w:rsidRPr="00852827" w:rsidRDefault="009C4FA2" w:rsidP="0069782D">
      <w:pPr>
        <w:pStyle w:val="Default"/>
        <w:ind w:left="720"/>
        <w:rPr>
          <w:rFonts w:ascii="Arial Narrow" w:hAnsi="Arial Narrow"/>
          <w:color w:val="auto"/>
        </w:rPr>
      </w:pPr>
      <w:r w:rsidRPr="00852827">
        <w:rPr>
          <w:rFonts w:ascii="Arial Narrow" w:hAnsi="Arial Narrow"/>
          <w:color w:val="auto"/>
        </w:rPr>
        <w:t xml:space="preserve">The award document will be a contract incorporating by reference the terms and conditions of the solicitation and the Contractor’s proposal as negotiated. </w:t>
      </w:r>
    </w:p>
    <w:p w14:paraId="59865442" w14:textId="77777777" w:rsidR="0069782D" w:rsidRPr="00852827" w:rsidRDefault="0069782D" w:rsidP="009C4FA2">
      <w:pPr>
        <w:pStyle w:val="Default"/>
        <w:rPr>
          <w:rFonts w:ascii="Arial Narrow" w:hAnsi="Arial Narrow"/>
          <w:color w:val="auto"/>
        </w:rPr>
      </w:pPr>
    </w:p>
    <w:p w14:paraId="3F34F932" w14:textId="66B9352E" w:rsidR="00611F22" w:rsidRDefault="0036564A" w:rsidP="00F046E9">
      <w:pPr>
        <w:pStyle w:val="Default"/>
        <w:ind w:left="720"/>
        <w:rPr>
          <w:rFonts w:ascii="Arial Narrow" w:hAnsi="Arial Narrow"/>
          <w:b/>
          <w:bCs/>
          <w:i/>
          <w:iCs/>
          <w:color w:val="auto"/>
        </w:rPr>
      </w:pPr>
      <w:r w:rsidRPr="0036564A">
        <w:rPr>
          <w:rFonts w:ascii="Arial Narrow" w:hAnsi="Arial Narrow"/>
          <w:color w:val="auto"/>
        </w:rPr>
        <w:t>To obtain current posting of Notices of Intent to Award, please visit</w:t>
      </w:r>
      <w:r w:rsidR="00C86FDD">
        <w:rPr>
          <w:rFonts w:ascii="Arial Narrow" w:hAnsi="Arial Narrow"/>
          <w:color w:val="auto"/>
        </w:rPr>
        <w:t xml:space="preserve"> the</w:t>
      </w:r>
      <w:r w:rsidRPr="0036564A">
        <w:rPr>
          <w:rFonts w:ascii="Arial Narrow" w:hAnsi="Arial Narrow"/>
          <w:color w:val="auto"/>
        </w:rPr>
        <w:t xml:space="preserve"> DTPB </w:t>
      </w:r>
      <w:r w:rsidR="00C86FDD">
        <w:rPr>
          <w:rFonts w:ascii="Arial Narrow" w:hAnsi="Arial Narrow"/>
          <w:color w:val="auto"/>
        </w:rPr>
        <w:t>website</w:t>
      </w:r>
      <w:r w:rsidRPr="0036564A">
        <w:rPr>
          <w:rFonts w:ascii="Arial Narrow" w:hAnsi="Arial Narrow"/>
          <w:color w:val="auto"/>
        </w:rPr>
        <w:t xml:space="preserve"> at </w:t>
      </w:r>
      <w:hyperlink r:id="rId33" w:history="1">
        <w:r w:rsidR="00C86FDD" w:rsidRPr="00D41935">
          <w:rPr>
            <w:rStyle w:val="Hyperlink"/>
            <w:rFonts w:ascii="Arial Narrow" w:hAnsi="Arial Narrow"/>
          </w:rPr>
          <w:t>https://www.thepalmbeaches.com/requestforproposal</w:t>
        </w:r>
      </w:hyperlink>
      <w:r w:rsidR="00C86FDD">
        <w:rPr>
          <w:rFonts w:ascii="Arial Narrow" w:hAnsi="Arial Narrow"/>
          <w:color w:val="auto"/>
        </w:rPr>
        <w:t xml:space="preserve">. </w:t>
      </w:r>
    </w:p>
    <w:p w14:paraId="4DA68CDD" w14:textId="77777777" w:rsidR="00611F22" w:rsidRDefault="00611F22" w:rsidP="009C4FA2">
      <w:pPr>
        <w:pStyle w:val="Default"/>
        <w:rPr>
          <w:rFonts w:ascii="Arial Narrow" w:hAnsi="Arial Narrow"/>
          <w:b/>
          <w:bCs/>
          <w:i/>
          <w:iCs/>
          <w:color w:val="auto"/>
        </w:rPr>
      </w:pPr>
    </w:p>
    <w:p w14:paraId="5DC2EF1C" w14:textId="77777777" w:rsidR="001B3A2F" w:rsidRDefault="001B3A2F" w:rsidP="009C4FA2">
      <w:pPr>
        <w:pStyle w:val="Default"/>
        <w:rPr>
          <w:rFonts w:ascii="Arial Narrow" w:hAnsi="Arial Narrow"/>
          <w:b/>
          <w:bCs/>
          <w:i/>
          <w:iCs/>
          <w:color w:val="auto"/>
        </w:rPr>
      </w:pPr>
    </w:p>
    <w:p w14:paraId="53D76D1F" w14:textId="77777777" w:rsidR="001B3A2F" w:rsidRDefault="001B3A2F" w:rsidP="009C4FA2">
      <w:pPr>
        <w:pStyle w:val="Default"/>
        <w:rPr>
          <w:rFonts w:ascii="Arial Narrow" w:hAnsi="Arial Narrow"/>
          <w:b/>
          <w:bCs/>
          <w:i/>
          <w:iCs/>
          <w:color w:val="auto"/>
        </w:rPr>
      </w:pPr>
    </w:p>
    <w:p w14:paraId="3B14786E" w14:textId="77777777" w:rsidR="001B3A2F" w:rsidRPr="00852827" w:rsidRDefault="001B3A2F" w:rsidP="009C4FA2">
      <w:pPr>
        <w:pStyle w:val="Default"/>
        <w:rPr>
          <w:rFonts w:ascii="Arial Narrow" w:hAnsi="Arial Narrow"/>
          <w:b/>
          <w:bCs/>
          <w:i/>
          <w:iCs/>
          <w:color w:val="auto"/>
        </w:rPr>
      </w:pPr>
    </w:p>
    <w:p w14:paraId="2CE52400" w14:textId="77777777" w:rsidR="009E3756" w:rsidRDefault="009E3756" w:rsidP="009E3756">
      <w:pPr>
        <w:pStyle w:val="ListParagraph"/>
        <w:numPr>
          <w:ilvl w:val="0"/>
          <w:numId w:val="22"/>
        </w:numPr>
        <w:rPr>
          <w:rFonts w:ascii="Arial Narrow" w:hAnsi="Arial Narrow" w:cs="Calibri"/>
          <w:b/>
          <w:bCs/>
          <w:sz w:val="24"/>
          <w:szCs w:val="24"/>
        </w:rPr>
      </w:pPr>
      <w:r>
        <w:rPr>
          <w:rFonts w:ascii="Arial Narrow" w:hAnsi="Arial Narrow" w:cs="Calibri"/>
          <w:b/>
          <w:bCs/>
          <w:sz w:val="24"/>
          <w:szCs w:val="24"/>
        </w:rPr>
        <w:t xml:space="preserve">EXHIBITS </w:t>
      </w:r>
    </w:p>
    <w:p w14:paraId="6DA2D290" w14:textId="77777777" w:rsidR="009E3756" w:rsidRPr="009E3756" w:rsidRDefault="009E3756" w:rsidP="009E3756">
      <w:pPr>
        <w:pStyle w:val="ListParagraph"/>
        <w:ind w:left="360"/>
        <w:rPr>
          <w:rFonts w:ascii="Arial Narrow" w:hAnsi="Arial Narrow" w:cs="Calibri"/>
          <w:b/>
          <w:bCs/>
          <w:sz w:val="24"/>
          <w:szCs w:val="24"/>
        </w:rPr>
      </w:pPr>
    </w:p>
    <w:p w14:paraId="1A74D1DB" w14:textId="77777777" w:rsidR="00AE4A6F" w:rsidRDefault="00842C45" w:rsidP="00DA7F34">
      <w:pPr>
        <w:pStyle w:val="Default"/>
        <w:numPr>
          <w:ilvl w:val="3"/>
          <w:numId w:val="8"/>
        </w:numPr>
        <w:rPr>
          <w:rFonts w:ascii="Arial Narrow" w:hAnsi="Arial Narrow"/>
          <w:color w:val="auto"/>
        </w:rPr>
      </w:pPr>
      <w:r w:rsidRPr="00852827">
        <w:rPr>
          <w:rFonts w:ascii="Arial Narrow" w:hAnsi="Arial Narrow"/>
          <w:color w:val="auto"/>
        </w:rPr>
        <w:t>Signature Page</w:t>
      </w:r>
    </w:p>
    <w:p w14:paraId="0EA375A2" w14:textId="77777777" w:rsidR="00035300" w:rsidRPr="00852827" w:rsidRDefault="00035300" w:rsidP="00DA7F34">
      <w:pPr>
        <w:pStyle w:val="Default"/>
        <w:numPr>
          <w:ilvl w:val="3"/>
          <w:numId w:val="8"/>
        </w:numPr>
        <w:rPr>
          <w:rFonts w:ascii="Arial Narrow" w:hAnsi="Arial Narrow"/>
          <w:color w:val="auto"/>
        </w:rPr>
      </w:pPr>
      <w:r>
        <w:rPr>
          <w:rFonts w:ascii="Arial Narrow" w:hAnsi="Arial Narrow"/>
          <w:color w:val="auto"/>
        </w:rPr>
        <w:t>Scope of Work</w:t>
      </w:r>
    </w:p>
    <w:p w14:paraId="2FE48EBC" w14:textId="77777777" w:rsidR="009C4FA2" w:rsidRPr="00852827" w:rsidRDefault="009C4FA2" w:rsidP="00DA7F34">
      <w:pPr>
        <w:pStyle w:val="Default"/>
        <w:numPr>
          <w:ilvl w:val="3"/>
          <w:numId w:val="8"/>
        </w:numPr>
        <w:rPr>
          <w:rFonts w:ascii="Arial Narrow" w:hAnsi="Arial Narrow"/>
          <w:color w:val="auto"/>
        </w:rPr>
      </w:pPr>
      <w:r w:rsidRPr="00852827">
        <w:rPr>
          <w:rFonts w:ascii="Arial Narrow" w:hAnsi="Arial Narrow"/>
          <w:color w:val="auto"/>
        </w:rPr>
        <w:t>SBE Schedul</w:t>
      </w:r>
      <w:r w:rsidRPr="00852827">
        <w:rPr>
          <w:rFonts w:ascii="Arial Narrow" w:hAnsi="Arial Narrow"/>
          <w:iCs/>
          <w:color w:val="auto"/>
        </w:rPr>
        <w:t>e</w:t>
      </w:r>
      <w:r w:rsidRPr="00852827">
        <w:rPr>
          <w:rFonts w:ascii="Arial Narrow" w:hAnsi="Arial Narrow"/>
          <w:color w:val="auto"/>
        </w:rPr>
        <w:t xml:space="preserve">s </w:t>
      </w:r>
    </w:p>
    <w:p w14:paraId="6E4495B1" w14:textId="77777777" w:rsidR="009C4FA2" w:rsidRPr="00852827" w:rsidRDefault="009C4FA2" w:rsidP="009C4FA2">
      <w:pPr>
        <w:pStyle w:val="Default"/>
        <w:rPr>
          <w:rFonts w:ascii="Arial Narrow" w:hAnsi="Arial Narrow"/>
          <w:color w:val="auto"/>
        </w:rPr>
      </w:pPr>
    </w:p>
    <w:p w14:paraId="582F8782" w14:textId="77777777" w:rsidR="0069782D" w:rsidRPr="00852827" w:rsidRDefault="0069782D" w:rsidP="009C4FA2">
      <w:pPr>
        <w:pStyle w:val="Default"/>
        <w:rPr>
          <w:rFonts w:ascii="Arial Narrow" w:hAnsi="Arial Narrow"/>
          <w:color w:val="auto"/>
        </w:rPr>
      </w:pPr>
    </w:p>
    <w:p w14:paraId="326E68C2" w14:textId="77777777" w:rsidR="00842C45" w:rsidRPr="00852827" w:rsidRDefault="00842C45" w:rsidP="00842C45">
      <w:pPr>
        <w:pStyle w:val="Default"/>
        <w:pageBreakBefore/>
        <w:jc w:val="center"/>
        <w:rPr>
          <w:rFonts w:ascii="Arial Narrow" w:hAnsi="Arial Narrow"/>
          <w:color w:val="auto"/>
        </w:rPr>
      </w:pPr>
      <w:r w:rsidRPr="00852827">
        <w:rPr>
          <w:rFonts w:ascii="Arial Narrow" w:hAnsi="Arial Narrow"/>
          <w:b/>
          <w:bCs/>
          <w:color w:val="auto"/>
        </w:rPr>
        <w:lastRenderedPageBreak/>
        <w:t>EXHIBIT A</w:t>
      </w:r>
    </w:p>
    <w:p w14:paraId="50B5AED8" w14:textId="77777777" w:rsidR="00842C45" w:rsidRPr="00852827" w:rsidRDefault="00842C45" w:rsidP="00842C45">
      <w:pPr>
        <w:pStyle w:val="Default"/>
        <w:jc w:val="center"/>
        <w:rPr>
          <w:rFonts w:ascii="Arial Narrow" w:hAnsi="Arial Narrow"/>
          <w:color w:val="auto"/>
        </w:rPr>
      </w:pPr>
      <w:r w:rsidRPr="00852827">
        <w:rPr>
          <w:rFonts w:ascii="Arial Narrow" w:hAnsi="Arial Narrow"/>
          <w:b/>
          <w:bCs/>
          <w:color w:val="auto"/>
        </w:rPr>
        <w:t>SIGNATURE PAGE</w:t>
      </w:r>
    </w:p>
    <w:p w14:paraId="65018289" w14:textId="77777777" w:rsidR="00842C45" w:rsidRPr="00852827" w:rsidRDefault="00842C45" w:rsidP="00842C45">
      <w:pPr>
        <w:pStyle w:val="Default"/>
        <w:jc w:val="center"/>
        <w:rPr>
          <w:rFonts w:ascii="Arial Narrow" w:hAnsi="Arial Narrow"/>
          <w:bCs/>
          <w:i/>
          <w:iCs/>
          <w:color w:val="auto"/>
        </w:rPr>
      </w:pPr>
      <w:r w:rsidRPr="00852827">
        <w:rPr>
          <w:rFonts w:ascii="Arial Narrow" w:hAnsi="Arial Narrow"/>
          <w:bCs/>
          <w:i/>
          <w:iCs/>
          <w:color w:val="auto"/>
        </w:rPr>
        <w:t>One original Signature Page must be signed in ink-- by an individual authorized to legally bind the business submitting the Proposal--and affixed to the original Proposal. A copy of the completed and signed Signature Page must also be affixed to each Proposal copy.</w:t>
      </w:r>
    </w:p>
    <w:p w14:paraId="05F9BB75" w14:textId="77777777" w:rsidR="00842C45" w:rsidRPr="00852827" w:rsidRDefault="00842C45" w:rsidP="00842C45">
      <w:pPr>
        <w:pStyle w:val="Default"/>
        <w:jc w:val="center"/>
        <w:rPr>
          <w:rFonts w:ascii="Arial Narrow" w:hAnsi="Arial Narrow"/>
          <w:color w:val="auto"/>
        </w:rPr>
      </w:pPr>
    </w:p>
    <w:p w14:paraId="58992A61"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NAME OF FIRM: ______________________________________________________________________</w:t>
      </w:r>
    </w:p>
    <w:p w14:paraId="06FBB1E5" w14:textId="77777777" w:rsidR="00842C45" w:rsidRPr="00852827" w:rsidRDefault="00842C45" w:rsidP="00842C45">
      <w:pPr>
        <w:pStyle w:val="Default"/>
        <w:rPr>
          <w:rFonts w:ascii="Arial Narrow" w:hAnsi="Arial Narrow"/>
          <w:color w:val="auto"/>
        </w:rPr>
      </w:pPr>
    </w:p>
    <w:p w14:paraId="00E44BD4" w14:textId="77777777" w:rsidR="00134F78" w:rsidRPr="00852827" w:rsidRDefault="00842C45" w:rsidP="00842C45">
      <w:pPr>
        <w:pStyle w:val="Default"/>
        <w:rPr>
          <w:rFonts w:ascii="Arial Narrow" w:hAnsi="Arial Narrow"/>
          <w:color w:val="auto"/>
        </w:rPr>
      </w:pPr>
      <w:r w:rsidRPr="00852827">
        <w:rPr>
          <w:rFonts w:ascii="Arial Narrow" w:hAnsi="Arial Narrow"/>
          <w:color w:val="auto"/>
        </w:rPr>
        <w:t>CONTACT NAME: ___________________________________________</w:t>
      </w:r>
      <w:r w:rsidR="00134F78" w:rsidRPr="00852827">
        <w:rPr>
          <w:rFonts w:ascii="Arial Narrow" w:hAnsi="Arial Narrow"/>
          <w:color w:val="auto"/>
        </w:rPr>
        <w:t>__________________________</w:t>
      </w:r>
      <w:r w:rsidRPr="00852827">
        <w:rPr>
          <w:rFonts w:ascii="Arial Narrow" w:hAnsi="Arial Narrow"/>
          <w:color w:val="auto"/>
        </w:rPr>
        <w:t xml:space="preserve"> </w:t>
      </w:r>
    </w:p>
    <w:p w14:paraId="513DA8E1" w14:textId="77777777" w:rsidR="00134F78" w:rsidRPr="00852827" w:rsidRDefault="00134F78" w:rsidP="00842C45">
      <w:pPr>
        <w:pStyle w:val="Default"/>
        <w:rPr>
          <w:rFonts w:ascii="Arial Narrow" w:hAnsi="Arial Narrow"/>
          <w:color w:val="auto"/>
        </w:rPr>
      </w:pPr>
    </w:p>
    <w:p w14:paraId="4584A7AA"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TITLE: ________________________</w:t>
      </w:r>
      <w:r w:rsidR="00134F78" w:rsidRPr="00852827">
        <w:rPr>
          <w:rFonts w:ascii="Arial Narrow" w:hAnsi="Arial Narrow"/>
          <w:color w:val="auto"/>
        </w:rPr>
        <w:t>_______________________________________________________</w:t>
      </w:r>
      <w:r w:rsidRPr="00852827">
        <w:rPr>
          <w:rFonts w:ascii="Arial Narrow" w:hAnsi="Arial Narrow"/>
          <w:color w:val="auto"/>
        </w:rPr>
        <w:t xml:space="preserve"> </w:t>
      </w:r>
    </w:p>
    <w:p w14:paraId="0D210797" w14:textId="77777777" w:rsidR="00842C45" w:rsidRPr="00852827" w:rsidRDefault="00842C45" w:rsidP="00842C45">
      <w:pPr>
        <w:pStyle w:val="Default"/>
        <w:rPr>
          <w:rFonts w:ascii="Arial Narrow" w:hAnsi="Arial Narrow"/>
          <w:color w:val="auto"/>
        </w:rPr>
      </w:pPr>
    </w:p>
    <w:p w14:paraId="472CF5BC"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SIGNATURE: _______________________________________________</w:t>
      </w:r>
      <w:r w:rsidR="00134F78" w:rsidRPr="00852827">
        <w:rPr>
          <w:rFonts w:ascii="Arial Narrow" w:hAnsi="Arial Narrow"/>
          <w:color w:val="auto"/>
        </w:rPr>
        <w:t xml:space="preserve"> </w:t>
      </w:r>
      <w:r w:rsidRPr="00852827">
        <w:rPr>
          <w:rFonts w:ascii="Arial Narrow" w:hAnsi="Arial Narrow"/>
          <w:color w:val="auto"/>
        </w:rPr>
        <w:t>DATE:____________________</w:t>
      </w:r>
    </w:p>
    <w:p w14:paraId="22DC0AE2" w14:textId="77777777" w:rsidR="00842C45" w:rsidRPr="00852827" w:rsidRDefault="00842C45" w:rsidP="00842C45">
      <w:pPr>
        <w:pStyle w:val="Default"/>
        <w:rPr>
          <w:rFonts w:ascii="Arial Narrow" w:hAnsi="Arial Narrow"/>
          <w:color w:val="auto"/>
        </w:rPr>
      </w:pPr>
    </w:p>
    <w:p w14:paraId="6E9A54EB"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ADDRESS: _______________________________________________________________________________</w:t>
      </w:r>
      <w:r w:rsidR="00134F78" w:rsidRPr="00852827">
        <w:rPr>
          <w:rFonts w:ascii="Arial Narrow" w:hAnsi="Arial Narrow"/>
          <w:color w:val="auto"/>
        </w:rPr>
        <w:t>______</w:t>
      </w:r>
      <w:r w:rsidRPr="00852827">
        <w:rPr>
          <w:rFonts w:ascii="Arial Narrow" w:hAnsi="Arial Narrow"/>
          <w:color w:val="auto"/>
        </w:rPr>
        <w:t xml:space="preserve"> </w:t>
      </w:r>
    </w:p>
    <w:p w14:paraId="31B8ACE3" w14:textId="77777777" w:rsidR="00842C45" w:rsidRPr="00852827" w:rsidRDefault="00842C45" w:rsidP="00842C45">
      <w:pPr>
        <w:pStyle w:val="Default"/>
        <w:rPr>
          <w:rFonts w:ascii="Arial Narrow" w:hAnsi="Arial Narrow"/>
          <w:color w:val="auto"/>
        </w:rPr>
      </w:pPr>
    </w:p>
    <w:p w14:paraId="14CD6180"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_____________________________________________________________________________________</w:t>
      </w:r>
    </w:p>
    <w:p w14:paraId="26222798" w14:textId="77777777" w:rsidR="00842C45" w:rsidRPr="00852827" w:rsidRDefault="00842C45" w:rsidP="00842C45">
      <w:pPr>
        <w:pStyle w:val="Default"/>
        <w:rPr>
          <w:rFonts w:ascii="Arial Narrow" w:hAnsi="Arial Narrow"/>
          <w:color w:val="auto"/>
        </w:rPr>
      </w:pPr>
    </w:p>
    <w:p w14:paraId="0755BFA0"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 xml:space="preserve">TELEPHONE: MAIN :(_____) _________________________CELL: (_____) ________________________ </w:t>
      </w:r>
    </w:p>
    <w:p w14:paraId="7FA50296" w14:textId="77777777" w:rsidR="00842C45" w:rsidRPr="00852827" w:rsidRDefault="00842C45" w:rsidP="00842C45">
      <w:pPr>
        <w:pStyle w:val="Default"/>
        <w:rPr>
          <w:rFonts w:ascii="Arial Narrow" w:hAnsi="Arial Narrow"/>
          <w:color w:val="auto"/>
        </w:rPr>
      </w:pPr>
    </w:p>
    <w:p w14:paraId="78612DCC" w14:textId="77777777" w:rsidR="00134F78" w:rsidRPr="00852827" w:rsidRDefault="00842C45" w:rsidP="00842C45">
      <w:pPr>
        <w:pStyle w:val="Default"/>
        <w:rPr>
          <w:rFonts w:ascii="Arial Narrow" w:hAnsi="Arial Narrow"/>
          <w:color w:val="auto"/>
        </w:rPr>
      </w:pPr>
      <w:r w:rsidRPr="00852827">
        <w:rPr>
          <w:rFonts w:ascii="Arial Narrow" w:hAnsi="Arial Narrow"/>
          <w:color w:val="auto"/>
        </w:rPr>
        <w:t xml:space="preserve">EMAIL ADDRESS: _____________________________________ </w:t>
      </w:r>
    </w:p>
    <w:p w14:paraId="4326EE4F" w14:textId="77777777" w:rsidR="00134F78" w:rsidRPr="00852827" w:rsidRDefault="00134F78" w:rsidP="00842C45">
      <w:pPr>
        <w:pStyle w:val="Default"/>
        <w:rPr>
          <w:rFonts w:ascii="Arial Narrow" w:hAnsi="Arial Narrow"/>
          <w:color w:val="auto"/>
        </w:rPr>
      </w:pPr>
    </w:p>
    <w:p w14:paraId="479128A3"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 xml:space="preserve">FAX: (_____) ________________________ </w:t>
      </w:r>
    </w:p>
    <w:p w14:paraId="26D0CA2F" w14:textId="77777777" w:rsidR="00842C45" w:rsidRPr="00852827" w:rsidRDefault="00842C45" w:rsidP="00842C45">
      <w:pPr>
        <w:pStyle w:val="Default"/>
        <w:rPr>
          <w:rFonts w:ascii="Arial Narrow" w:hAnsi="Arial Narrow"/>
          <w:color w:val="auto"/>
        </w:rPr>
      </w:pPr>
    </w:p>
    <w:p w14:paraId="32E9462A" w14:textId="77777777" w:rsidR="00842C45" w:rsidRPr="00852827" w:rsidRDefault="00842C45" w:rsidP="00842C45">
      <w:pPr>
        <w:pStyle w:val="Default"/>
        <w:rPr>
          <w:rFonts w:ascii="Arial Narrow" w:hAnsi="Arial Narrow"/>
          <w:b/>
          <w:bCs/>
          <w:color w:val="auto"/>
        </w:rPr>
      </w:pPr>
      <w:r w:rsidRPr="00852827">
        <w:rPr>
          <w:rFonts w:ascii="Arial Narrow" w:hAnsi="Arial Narrow"/>
          <w:color w:val="auto"/>
        </w:rPr>
        <w:t xml:space="preserve">CORPORATION organized under the state of </w:t>
      </w:r>
      <w:r w:rsidRPr="00852827">
        <w:rPr>
          <w:rFonts w:ascii="Arial Narrow" w:hAnsi="Arial Narrow"/>
          <w:b/>
          <w:bCs/>
          <w:color w:val="auto"/>
        </w:rPr>
        <w:t>__________________</w:t>
      </w:r>
      <w:r w:rsidR="00134F78" w:rsidRPr="00852827">
        <w:rPr>
          <w:rFonts w:ascii="Arial Narrow" w:hAnsi="Arial Narrow"/>
          <w:b/>
          <w:bCs/>
          <w:color w:val="auto"/>
        </w:rPr>
        <w:t xml:space="preserve"> </w:t>
      </w:r>
      <w:r w:rsidRPr="00852827">
        <w:rPr>
          <w:rFonts w:ascii="Arial Narrow" w:hAnsi="Arial Narrow"/>
          <w:color w:val="auto"/>
        </w:rPr>
        <w:t>ID NUMBER</w:t>
      </w:r>
      <w:r w:rsidRPr="00852827">
        <w:rPr>
          <w:rFonts w:ascii="Arial Narrow" w:hAnsi="Arial Narrow"/>
          <w:b/>
          <w:bCs/>
          <w:color w:val="auto"/>
        </w:rPr>
        <w:t xml:space="preserve">___________________ </w:t>
      </w:r>
    </w:p>
    <w:p w14:paraId="3A3591F9" w14:textId="77777777" w:rsidR="00134F78" w:rsidRPr="00852827" w:rsidRDefault="00134F78" w:rsidP="00842C45">
      <w:pPr>
        <w:pStyle w:val="Default"/>
        <w:rPr>
          <w:rFonts w:ascii="Arial Narrow" w:hAnsi="Arial Narrow"/>
          <w:b/>
          <w:bCs/>
          <w:color w:val="auto"/>
        </w:rPr>
      </w:pPr>
    </w:p>
    <w:p w14:paraId="342DD9B2"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 xml:space="preserve">authorized to do business in Florida provided for in any resultant contract. </w:t>
      </w:r>
    </w:p>
    <w:p w14:paraId="5E054C24" w14:textId="77777777" w:rsidR="00134F78" w:rsidRPr="00852827" w:rsidRDefault="00134F78" w:rsidP="00842C45">
      <w:pPr>
        <w:pStyle w:val="Default"/>
        <w:rPr>
          <w:rFonts w:ascii="Arial Narrow" w:hAnsi="Arial Narrow"/>
          <w:color w:val="auto"/>
        </w:rPr>
      </w:pPr>
    </w:p>
    <w:p w14:paraId="0C46F00D" w14:textId="77777777" w:rsidR="00842C45" w:rsidRPr="00852827" w:rsidRDefault="00842C45" w:rsidP="00842C45">
      <w:pPr>
        <w:pStyle w:val="Default"/>
        <w:rPr>
          <w:rFonts w:ascii="Arial Narrow" w:hAnsi="Arial Narrow"/>
          <w:color w:val="auto"/>
        </w:rPr>
      </w:pPr>
    </w:p>
    <w:p w14:paraId="1873D693"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 xml:space="preserve">FIN of FEI Number: _________________________________ if Company, Corporation or Partnership </w:t>
      </w:r>
    </w:p>
    <w:p w14:paraId="2EFB938E" w14:textId="77777777" w:rsidR="00842C45" w:rsidRPr="00852827" w:rsidRDefault="00842C45" w:rsidP="00842C45">
      <w:pPr>
        <w:pStyle w:val="Default"/>
        <w:rPr>
          <w:rFonts w:ascii="Arial Narrow" w:hAnsi="Arial Narrow"/>
          <w:color w:val="auto"/>
        </w:rPr>
      </w:pPr>
    </w:p>
    <w:p w14:paraId="04587360" w14:textId="77777777" w:rsidR="00842C45" w:rsidRPr="00852827" w:rsidRDefault="00842C45" w:rsidP="00842C45">
      <w:pPr>
        <w:pStyle w:val="Default"/>
        <w:rPr>
          <w:rFonts w:ascii="Arial Narrow" w:hAnsi="Arial Narrow"/>
          <w:color w:val="auto"/>
        </w:rPr>
      </w:pPr>
      <w:r w:rsidRPr="00852827">
        <w:rPr>
          <w:rFonts w:ascii="Arial Narrow" w:hAnsi="Arial Narrow"/>
          <w:color w:val="auto"/>
        </w:rPr>
        <w:t xml:space="preserve">Social Security Number: ______________________________ if Individual </w:t>
      </w:r>
    </w:p>
    <w:p w14:paraId="504ED39C" w14:textId="77777777" w:rsidR="00842C45" w:rsidRPr="00852827" w:rsidRDefault="00842C45" w:rsidP="00842C45">
      <w:pPr>
        <w:pStyle w:val="Default"/>
        <w:rPr>
          <w:rFonts w:ascii="Arial Narrow" w:hAnsi="Arial Narrow"/>
          <w:b/>
          <w:bCs/>
          <w:color w:val="auto"/>
        </w:rPr>
      </w:pPr>
    </w:p>
    <w:p w14:paraId="7B18E82D" w14:textId="77777777" w:rsidR="00842C45" w:rsidRPr="00852827" w:rsidRDefault="00842C45" w:rsidP="00842C45">
      <w:pPr>
        <w:pStyle w:val="Default"/>
        <w:rPr>
          <w:rFonts w:ascii="Arial Narrow" w:hAnsi="Arial Narrow"/>
          <w:b/>
          <w:bCs/>
          <w:color w:val="auto"/>
        </w:rPr>
      </w:pPr>
    </w:p>
    <w:p w14:paraId="059004C1" w14:textId="77777777" w:rsidR="00842C45" w:rsidRPr="00852827" w:rsidRDefault="00842C45" w:rsidP="00842C45">
      <w:pPr>
        <w:rPr>
          <w:rFonts w:ascii="Arial Narrow" w:hAnsi="Arial Narrow" w:cs="Calibri"/>
          <w:sz w:val="24"/>
          <w:szCs w:val="24"/>
        </w:rPr>
      </w:pPr>
      <w:r w:rsidRPr="00852827">
        <w:rPr>
          <w:rFonts w:ascii="Arial Narrow" w:hAnsi="Arial Narrow"/>
          <w:sz w:val="24"/>
          <w:szCs w:val="24"/>
        </w:rPr>
        <w:br w:type="page"/>
      </w:r>
    </w:p>
    <w:p w14:paraId="01132414" w14:textId="77777777" w:rsidR="009C4FA2" w:rsidRDefault="009C4FA2" w:rsidP="00035300">
      <w:pPr>
        <w:pStyle w:val="Default"/>
        <w:pageBreakBefore/>
        <w:jc w:val="center"/>
        <w:rPr>
          <w:rFonts w:ascii="Arial Narrow" w:hAnsi="Arial Narrow"/>
          <w:b/>
          <w:bCs/>
          <w:color w:val="auto"/>
        </w:rPr>
      </w:pPr>
      <w:r w:rsidRPr="00852827">
        <w:rPr>
          <w:rFonts w:ascii="Arial Narrow" w:hAnsi="Arial Narrow"/>
          <w:b/>
          <w:bCs/>
          <w:color w:val="auto"/>
        </w:rPr>
        <w:lastRenderedPageBreak/>
        <w:t>EXHIBIT B</w:t>
      </w:r>
    </w:p>
    <w:p w14:paraId="565BBD13" w14:textId="77777777" w:rsidR="00035300" w:rsidRPr="009E3756" w:rsidRDefault="00035300" w:rsidP="00035300">
      <w:pPr>
        <w:pStyle w:val="Default"/>
        <w:jc w:val="center"/>
        <w:rPr>
          <w:rFonts w:ascii="Arial Narrow" w:hAnsi="Arial Narrow"/>
          <w:color w:val="auto"/>
        </w:rPr>
      </w:pPr>
      <w:r w:rsidRPr="00233A49">
        <w:rPr>
          <w:rFonts w:ascii="Arial Narrow" w:hAnsi="Arial Narrow"/>
          <w:b/>
          <w:bCs/>
          <w:iCs/>
          <w:color w:val="auto"/>
        </w:rPr>
        <w:t xml:space="preserve">SCOPE OF </w:t>
      </w:r>
      <w:r>
        <w:rPr>
          <w:rFonts w:ascii="Arial Narrow" w:hAnsi="Arial Narrow"/>
          <w:b/>
          <w:bCs/>
          <w:iCs/>
          <w:color w:val="auto"/>
        </w:rPr>
        <w:t>WORK</w:t>
      </w:r>
    </w:p>
    <w:p w14:paraId="18716962" w14:textId="77777777" w:rsidR="00802840" w:rsidRDefault="00802840" w:rsidP="00802840">
      <w:pPr>
        <w:pStyle w:val="Default"/>
        <w:rPr>
          <w:rFonts w:ascii="Arial Narrow" w:hAnsi="Arial Narrow"/>
          <w:color w:val="auto"/>
        </w:rPr>
      </w:pPr>
    </w:p>
    <w:p w14:paraId="51E48D9F" w14:textId="42D74BCD" w:rsidR="00035300" w:rsidRPr="00DE5BE3" w:rsidRDefault="00035300" w:rsidP="00802840">
      <w:pPr>
        <w:pStyle w:val="Default"/>
        <w:rPr>
          <w:rFonts w:ascii="Arial Narrow" w:hAnsi="Arial Narrow"/>
          <w:color w:val="auto"/>
          <w:sz w:val="23"/>
          <w:szCs w:val="23"/>
        </w:rPr>
      </w:pPr>
      <w:r w:rsidRPr="00DE5BE3">
        <w:rPr>
          <w:rFonts w:ascii="Arial Narrow" w:hAnsi="Arial Narrow"/>
          <w:color w:val="auto"/>
          <w:sz w:val="23"/>
          <w:szCs w:val="23"/>
        </w:rPr>
        <w:t>The selected agency will have the responsibility to support the following PR tactics in collaboration with the Director of Public Relations &amp; Communications</w:t>
      </w:r>
      <w:r w:rsidR="00EA16E8" w:rsidRPr="00DE5BE3">
        <w:rPr>
          <w:rFonts w:ascii="Arial Narrow" w:hAnsi="Arial Narrow"/>
          <w:color w:val="auto"/>
          <w:sz w:val="23"/>
          <w:szCs w:val="23"/>
        </w:rPr>
        <w:t xml:space="preserve"> and</w:t>
      </w:r>
      <w:r w:rsidR="00A33760" w:rsidRPr="00DE5BE3">
        <w:rPr>
          <w:rFonts w:ascii="Arial Narrow" w:hAnsi="Arial Narrow"/>
          <w:color w:val="auto"/>
          <w:sz w:val="23"/>
          <w:szCs w:val="23"/>
        </w:rPr>
        <w:t xml:space="preserve"> </w:t>
      </w:r>
      <w:r w:rsidR="00344A62" w:rsidRPr="00DE5BE3">
        <w:rPr>
          <w:rFonts w:ascii="Arial Narrow" w:hAnsi="Arial Narrow"/>
          <w:color w:val="auto"/>
          <w:sz w:val="23"/>
          <w:szCs w:val="23"/>
        </w:rPr>
        <w:t xml:space="preserve">the internal Public Relations &amp; Communications </w:t>
      </w:r>
      <w:r w:rsidR="00EA16E8" w:rsidRPr="00DE5BE3">
        <w:rPr>
          <w:rFonts w:ascii="Arial Narrow" w:hAnsi="Arial Narrow"/>
          <w:color w:val="auto"/>
          <w:sz w:val="23"/>
          <w:szCs w:val="23"/>
        </w:rPr>
        <w:t>team,</w:t>
      </w:r>
      <w:r w:rsidR="00A33760" w:rsidRPr="00DE5BE3">
        <w:rPr>
          <w:rFonts w:ascii="Arial Narrow" w:hAnsi="Arial Narrow"/>
          <w:color w:val="auto"/>
          <w:sz w:val="23"/>
          <w:szCs w:val="23"/>
        </w:rPr>
        <w:t xml:space="preserve"> </w:t>
      </w:r>
      <w:r w:rsidR="00EA16E8" w:rsidRPr="00DE5BE3">
        <w:rPr>
          <w:rFonts w:ascii="Arial Narrow" w:hAnsi="Arial Narrow"/>
          <w:color w:val="auto"/>
          <w:sz w:val="23"/>
          <w:szCs w:val="23"/>
        </w:rPr>
        <w:t xml:space="preserve">as well as </w:t>
      </w:r>
      <w:r w:rsidR="00344A62" w:rsidRPr="00DE5BE3">
        <w:rPr>
          <w:rFonts w:ascii="Arial Narrow" w:hAnsi="Arial Narrow"/>
          <w:color w:val="auto"/>
          <w:sz w:val="23"/>
          <w:szCs w:val="23"/>
        </w:rPr>
        <w:t>Discover The Palm Beaches</w:t>
      </w:r>
      <w:r w:rsidR="00EA16E8" w:rsidRPr="00DE5BE3">
        <w:rPr>
          <w:rFonts w:ascii="Arial Narrow" w:hAnsi="Arial Narrow"/>
          <w:color w:val="auto"/>
          <w:sz w:val="23"/>
          <w:szCs w:val="23"/>
        </w:rPr>
        <w:t>’</w:t>
      </w:r>
      <w:r w:rsidR="00A33760" w:rsidRPr="00DE5BE3">
        <w:rPr>
          <w:rFonts w:ascii="Arial Narrow" w:hAnsi="Arial Narrow"/>
          <w:color w:val="auto"/>
          <w:sz w:val="23"/>
          <w:szCs w:val="23"/>
        </w:rPr>
        <w:t xml:space="preserve"> executive staff members</w:t>
      </w:r>
      <w:r w:rsidRPr="00DE5BE3">
        <w:rPr>
          <w:rFonts w:ascii="Arial Narrow" w:hAnsi="Arial Narrow"/>
          <w:color w:val="auto"/>
          <w:sz w:val="23"/>
          <w:szCs w:val="23"/>
        </w:rPr>
        <w:t xml:space="preserve">. </w:t>
      </w:r>
    </w:p>
    <w:p w14:paraId="4819EF5E" w14:textId="77777777" w:rsidR="00035300" w:rsidRPr="00DE5BE3" w:rsidRDefault="00035300" w:rsidP="00802840">
      <w:pPr>
        <w:pStyle w:val="Default"/>
        <w:rPr>
          <w:rFonts w:ascii="Arial Narrow" w:hAnsi="Arial Narrow"/>
          <w:color w:val="auto"/>
          <w:sz w:val="23"/>
          <w:szCs w:val="23"/>
        </w:rPr>
      </w:pPr>
    </w:p>
    <w:p w14:paraId="2600C47D" w14:textId="70F0E136" w:rsidR="00035300" w:rsidRPr="00DE5BE3" w:rsidRDefault="00035300" w:rsidP="00B35667">
      <w:pPr>
        <w:pStyle w:val="Default"/>
        <w:rPr>
          <w:rFonts w:ascii="Arial Narrow" w:hAnsi="Arial Narrow"/>
          <w:color w:val="auto"/>
          <w:sz w:val="23"/>
          <w:szCs w:val="23"/>
        </w:rPr>
      </w:pPr>
      <w:r w:rsidRPr="00DE5BE3">
        <w:rPr>
          <w:rFonts w:ascii="Arial Narrow" w:hAnsi="Arial Narrow"/>
          <w:color w:val="auto"/>
          <w:sz w:val="23"/>
          <w:szCs w:val="23"/>
        </w:rPr>
        <w:t xml:space="preserve">In collaboration with DTPB’s internal PR department and its other agencies, the awarded agency will create a </w:t>
      </w:r>
      <w:r w:rsidR="007C1F93" w:rsidRPr="00DE5BE3">
        <w:rPr>
          <w:rFonts w:ascii="Arial Narrow" w:hAnsi="Arial Narrow"/>
          <w:color w:val="auto"/>
          <w:sz w:val="23"/>
          <w:szCs w:val="23"/>
        </w:rPr>
        <w:t xml:space="preserve">comprehensive </w:t>
      </w:r>
      <w:r w:rsidRPr="00DE5BE3">
        <w:rPr>
          <w:rFonts w:ascii="Arial Narrow" w:hAnsi="Arial Narrow"/>
          <w:color w:val="auto"/>
          <w:sz w:val="23"/>
          <w:szCs w:val="23"/>
        </w:rPr>
        <w:t xml:space="preserve">14-month plan designed to be implemented at the beginning of each fiscal year, which </w:t>
      </w:r>
      <w:r w:rsidR="00263510" w:rsidRPr="00DE5BE3">
        <w:rPr>
          <w:rFonts w:ascii="Arial Narrow" w:hAnsi="Arial Narrow"/>
          <w:color w:val="auto"/>
          <w:sz w:val="23"/>
          <w:szCs w:val="23"/>
        </w:rPr>
        <w:t>starts</w:t>
      </w:r>
      <w:r w:rsidRPr="00DE5BE3">
        <w:rPr>
          <w:rFonts w:ascii="Arial Narrow" w:hAnsi="Arial Narrow"/>
          <w:color w:val="auto"/>
          <w:sz w:val="23"/>
          <w:szCs w:val="23"/>
        </w:rPr>
        <w:t xml:space="preserve"> October 1. The plan is to be presented 90 days </w:t>
      </w:r>
      <w:r w:rsidR="005B45C4">
        <w:rPr>
          <w:rFonts w:ascii="Arial Narrow" w:hAnsi="Arial Narrow"/>
          <w:color w:val="auto"/>
          <w:sz w:val="23"/>
          <w:szCs w:val="23"/>
        </w:rPr>
        <w:t>before</w:t>
      </w:r>
      <w:r w:rsidRPr="00DE5BE3">
        <w:rPr>
          <w:rFonts w:ascii="Arial Narrow" w:hAnsi="Arial Narrow"/>
          <w:color w:val="auto"/>
          <w:sz w:val="23"/>
          <w:szCs w:val="23"/>
        </w:rPr>
        <w:t xml:space="preserve"> its recommended implementation. The plan is to include strategic measures that attract leisure and business travelers, as well as </w:t>
      </w:r>
      <w:r w:rsidR="005B45C4">
        <w:rPr>
          <w:rFonts w:ascii="Arial Narrow" w:hAnsi="Arial Narrow"/>
          <w:color w:val="auto"/>
          <w:sz w:val="23"/>
          <w:szCs w:val="23"/>
        </w:rPr>
        <w:t>meetings</w:t>
      </w:r>
      <w:r w:rsidRPr="00DE5BE3">
        <w:rPr>
          <w:rFonts w:ascii="Arial Narrow" w:hAnsi="Arial Narrow"/>
          <w:color w:val="auto"/>
          <w:sz w:val="23"/>
          <w:szCs w:val="23"/>
        </w:rPr>
        <w:t xml:space="preserve"> planners, and include goals, objectives, strategies</w:t>
      </w:r>
      <w:r w:rsidR="005B45C4">
        <w:rPr>
          <w:rFonts w:ascii="Arial Narrow" w:hAnsi="Arial Narrow"/>
          <w:color w:val="auto"/>
          <w:sz w:val="23"/>
          <w:szCs w:val="23"/>
        </w:rPr>
        <w:t>,</w:t>
      </w:r>
      <w:r w:rsidRPr="00DE5BE3">
        <w:rPr>
          <w:rFonts w:ascii="Arial Narrow" w:hAnsi="Arial Narrow"/>
          <w:color w:val="auto"/>
          <w:sz w:val="23"/>
          <w:szCs w:val="23"/>
        </w:rPr>
        <w:t xml:space="preserve"> and tactics for the organization’s PR initiatives for each fiscal year.</w:t>
      </w:r>
    </w:p>
    <w:p w14:paraId="067EB300" w14:textId="77777777" w:rsidR="007C1F93" w:rsidRPr="00DE5BE3" w:rsidRDefault="007C1F93" w:rsidP="007C1F93">
      <w:pPr>
        <w:pStyle w:val="Default"/>
        <w:ind w:left="360"/>
        <w:rPr>
          <w:rFonts w:ascii="Arial Narrow" w:hAnsi="Arial Narrow"/>
          <w:color w:val="auto"/>
          <w:sz w:val="23"/>
          <w:szCs w:val="23"/>
        </w:rPr>
      </w:pPr>
    </w:p>
    <w:p w14:paraId="45A5B455" w14:textId="59CB95E6" w:rsidR="007C1F93" w:rsidRPr="00DE5BE3" w:rsidRDefault="007C1F93" w:rsidP="00FE5D0E">
      <w:pPr>
        <w:pStyle w:val="Default"/>
        <w:rPr>
          <w:rFonts w:ascii="Arial Narrow" w:hAnsi="Arial Narrow"/>
          <w:color w:val="auto"/>
          <w:sz w:val="23"/>
          <w:szCs w:val="23"/>
        </w:rPr>
      </w:pPr>
      <w:r w:rsidRPr="00DE5BE3">
        <w:rPr>
          <w:rFonts w:ascii="Arial Narrow" w:hAnsi="Arial Narrow"/>
          <w:color w:val="auto"/>
          <w:sz w:val="23"/>
          <w:szCs w:val="23"/>
        </w:rPr>
        <w:t>It will be the responsibility of the selected PR agency to support the following strategies</w:t>
      </w:r>
      <w:r w:rsidR="00A33760" w:rsidRPr="00DE5BE3">
        <w:rPr>
          <w:rFonts w:ascii="Arial Narrow" w:hAnsi="Arial Narrow"/>
          <w:color w:val="auto"/>
          <w:sz w:val="23"/>
          <w:szCs w:val="23"/>
        </w:rPr>
        <w:t>:</w:t>
      </w:r>
    </w:p>
    <w:p w14:paraId="0103F69A" w14:textId="77777777" w:rsidR="00035300" w:rsidRPr="00DE5BE3" w:rsidRDefault="00035300" w:rsidP="00802840">
      <w:pPr>
        <w:pStyle w:val="Default"/>
        <w:ind w:left="360"/>
        <w:rPr>
          <w:rFonts w:ascii="Arial Narrow" w:hAnsi="Arial Narrow"/>
          <w:color w:val="auto"/>
          <w:sz w:val="23"/>
          <w:szCs w:val="23"/>
        </w:rPr>
      </w:pPr>
    </w:p>
    <w:p w14:paraId="10181DA2" w14:textId="63FCCA41" w:rsidR="00035300"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Development of an annual calendar of all proposed PR initiatives</w:t>
      </w:r>
      <w:r w:rsidR="007C1F93" w:rsidRPr="00DE5BE3">
        <w:rPr>
          <w:rFonts w:ascii="Arial Narrow" w:hAnsi="Arial Narrow"/>
          <w:color w:val="auto"/>
          <w:sz w:val="23"/>
          <w:szCs w:val="23"/>
        </w:rPr>
        <w:t>, inclusive of methods designed to best inspire destination awareness from leisure travelers, business travelers</w:t>
      </w:r>
      <w:r w:rsidR="005B45C4">
        <w:rPr>
          <w:rFonts w:ascii="Arial Narrow" w:hAnsi="Arial Narrow"/>
          <w:color w:val="auto"/>
          <w:sz w:val="23"/>
          <w:szCs w:val="23"/>
        </w:rPr>
        <w:t>,</w:t>
      </w:r>
      <w:r w:rsidR="007C1F93" w:rsidRPr="00DE5BE3">
        <w:rPr>
          <w:rFonts w:ascii="Arial Narrow" w:hAnsi="Arial Narrow"/>
          <w:color w:val="auto"/>
          <w:sz w:val="23"/>
          <w:szCs w:val="23"/>
        </w:rPr>
        <w:t xml:space="preserve"> and meeting planners</w:t>
      </w:r>
    </w:p>
    <w:p w14:paraId="08357F5C" w14:textId="77777777" w:rsidR="00802840" w:rsidRPr="00DE5BE3" w:rsidRDefault="00802840" w:rsidP="00FE5D0E">
      <w:pPr>
        <w:pStyle w:val="Default"/>
        <w:rPr>
          <w:rFonts w:ascii="Arial Narrow" w:hAnsi="Arial Narrow"/>
          <w:color w:val="auto"/>
          <w:sz w:val="23"/>
          <w:szCs w:val="23"/>
        </w:rPr>
      </w:pPr>
    </w:p>
    <w:p w14:paraId="169EFDC6" w14:textId="5EC00737" w:rsidR="00802840" w:rsidRDefault="00035300" w:rsidP="00D73D6E">
      <w:pPr>
        <w:pStyle w:val="Default"/>
        <w:numPr>
          <w:ilvl w:val="1"/>
          <w:numId w:val="29"/>
        </w:numPr>
        <w:ind w:left="360"/>
        <w:rPr>
          <w:rFonts w:ascii="Arial Narrow" w:hAnsi="Arial Narrow"/>
          <w:color w:val="auto"/>
          <w:sz w:val="23"/>
          <w:szCs w:val="23"/>
        </w:rPr>
      </w:pPr>
      <w:r w:rsidRPr="00805183">
        <w:rPr>
          <w:rFonts w:ascii="Arial Narrow" w:hAnsi="Arial Narrow"/>
          <w:color w:val="auto"/>
          <w:sz w:val="23"/>
          <w:szCs w:val="23"/>
        </w:rPr>
        <w:t>Plan and execute public relations campaigns targeting specific audience segments</w:t>
      </w:r>
    </w:p>
    <w:p w14:paraId="789D0806" w14:textId="77777777" w:rsidR="001B3A2F" w:rsidRPr="00805183" w:rsidRDefault="001B3A2F" w:rsidP="001B3A2F">
      <w:pPr>
        <w:pStyle w:val="Default"/>
        <w:rPr>
          <w:rFonts w:ascii="Arial Narrow" w:hAnsi="Arial Narrow"/>
          <w:color w:val="auto"/>
          <w:sz w:val="23"/>
          <w:szCs w:val="23"/>
        </w:rPr>
      </w:pPr>
    </w:p>
    <w:p w14:paraId="0C6BE157" w14:textId="18432594" w:rsidR="00802840" w:rsidRPr="00805183" w:rsidRDefault="00035300" w:rsidP="00805183">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Integrate PR activities into DTPB marketing and group sales initiatives</w:t>
      </w:r>
      <w:r w:rsidR="007818C7">
        <w:rPr>
          <w:rFonts w:ascii="Arial Narrow" w:hAnsi="Arial Narrow"/>
          <w:color w:val="auto"/>
          <w:sz w:val="23"/>
          <w:szCs w:val="23"/>
        </w:rPr>
        <w:t xml:space="preserve"> to support campaigns to promote leisure travel, groups &amp; meetings, resident outreach, advocacy, leisure sales, </w:t>
      </w:r>
      <w:r w:rsidR="00E64D2A">
        <w:rPr>
          <w:rFonts w:ascii="Arial Narrow" w:hAnsi="Arial Narrow"/>
          <w:color w:val="auto"/>
          <w:sz w:val="23"/>
          <w:szCs w:val="23"/>
        </w:rPr>
        <w:t xml:space="preserve">economic development, workforce, education, </w:t>
      </w:r>
      <w:r w:rsidR="007818C7">
        <w:rPr>
          <w:rFonts w:ascii="Arial Narrow" w:hAnsi="Arial Narrow"/>
          <w:color w:val="auto"/>
          <w:sz w:val="23"/>
          <w:szCs w:val="23"/>
        </w:rPr>
        <w:t>sustainability, accessibility and diversity, equity</w:t>
      </w:r>
      <w:r w:rsidR="001B3A2F">
        <w:rPr>
          <w:rFonts w:ascii="Arial Narrow" w:hAnsi="Arial Narrow"/>
          <w:color w:val="auto"/>
          <w:sz w:val="23"/>
          <w:szCs w:val="23"/>
        </w:rPr>
        <w:t>,</w:t>
      </w:r>
      <w:r w:rsidR="007818C7">
        <w:rPr>
          <w:rFonts w:ascii="Arial Narrow" w:hAnsi="Arial Narrow"/>
          <w:color w:val="auto"/>
          <w:sz w:val="23"/>
          <w:szCs w:val="23"/>
        </w:rPr>
        <w:t xml:space="preserve"> and inclusion</w:t>
      </w:r>
    </w:p>
    <w:p w14:paraId="4C9FE75A" w14:textId="77777777" w:rsidR="00553C09" w:rsidRPr="00DE5BE3" w:rsidRDefault="00553C09" w:rsidP="00553C09">
      <w:pPr>
        <w:pStyle w:val="Default"/>
        <w:ind w:left="360"/>
        <w:rPr>
          <w:rFonts w:ascii="Arial Narrow" w:hAnsi="Arial Narrow"/>
          <w:color w:val="auto"/>
          <w:sz w:val="23"/>
          <w:szCs w:val="23"/>
        </w:rPr>
      </w:pPr>
    </w:p>
    <w:p w14:paraId="21B07F07" w14:textId="77777777" w:rsidR="00035300"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Develop and maintain an evergreen press kit</w:t>
      </w:r>
      <w:r w:rsidR="00B35667" w:rsidRPr="00DE5BE3">
        <w:rPr>
          <w:rFonts w:ascii="Arial Narrow" w:hAnsi="Arial Narrow"/>
          <w:color w:val="auto"/>
          <w:sz w:val="23"/>
          <w:szCs w:val="23"/>
        </w:rPr>
        <w:t xml:space="preserve">, to be updated </w:t>
      </w:r>
      <w:r w:rsidR="00D00DBC" w:rsidRPr="00DE5BE3">
        <w:rPr>
          <w:rFonts w:ascii="Arial Narrow" w:hAnsi="Arial Narrow"/>
          <w:color w:val="auto"/>
          <w:sz w:val="23"/>
          <w:szCs w:val="23"/>
        </w:rPr>
        <w:t>as needed</w:t>
      </w:r>
    </w:p>
    <w:p w14:paraId="0B0600C5" w14:textId="77777777" w:rsidR="00802840" w:rsidRPr="00DE5BE3" w:rsidRDefault="00802840" w:rsidP="00FE5D0E">
      <w:pPr>
        <w:pStyle w:val="Default"/>
        <w:rPr>
          <w:rFonts w:ascii="Arial Narrow" w:hAnsi="Arial Narrow"/>
          <w:color w:val="auto"/>
          <w:sz w:val="23"/>
          <w:szCs w:val="23"/>
        </w:rPr>
      </w:pPr>
    </w:p>
    <w:p w14:paraId="00583526" w14:textId="724645C1" w:rsidR="00035300"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sz w:val="23"/>
          <w:szCs w:val="23"/>
        </w:rPr>
        <w:t>Prepare press releases and proactively</w:t>
      </w:r>
      <w:r w:rsidR="009A3321" w:rsidRPr="00DE5BE3">
        <w:rPr>
          <w:rFonts w:ascii="Arial Narrow" w:hAnsi="Arial Narrow"/>
          <w:sz w:val="23"/>
          <w:szCs w:val="23"/>
        </w:rPr>
        <w:t>,</w:t>
      </w:r>
      <w:r w:rsidRPr="00DE5BE3">
        <w:rPr>
          <w:rFonts w:ascii="Arial Narrow" w:hAnsi="Arial Narrow"/>
          <w:sz w:val="23"/>
          <w:szCs w:val="23"/>
        </w:rPr>
        <w:t xml:space="preserve"> as well as reactively</w:t>
      </w:r>
      <w:r w:rsidR="009A3321" w:rsidRPr="00DE5BE3">
        <w:rPr>
          <w:rFonts w:ascii="Arial Narrow" w:hAnsi="Arial Narrow"/>
          <w:sz w:val="23"/>
          <w:szCs w:val="23"/>
        </w:rPr>
        <w:t>,</w:t>
      </w:r>
      <w:r w:rsidRPr="00DE5BE3">
        <w:rPr>
          <w:rFonts w:ascii="Arial Narrow" w:hAnsi="Arial Narrow"/>
          <w:sz w:val="23"/>
          <w:szCs w:val="23"/>
        </w:rPr>
        <w:t xml:space="preserve"> pitch topics and story ideas that align with the directed content calendar to garner earned media impressions in both traditional and non-traditional media outlets</w:t>
      </w:r>
    </w:p>
    <w:p w14:paraId="2107B4A9" w14:textId="77777777" w:rsidR="00802840" w:rsidRPr="00DE5BE3" w:rsidRDefault="00802840" w:rsidP="00FE5D0E">
      <w:pPr>
        <w:pStyle w:val="Default"/>
        <w:ind w:left="-1080"/>
        <w:rPr>
          <w:rFonts w:ascii="Arial Narrow" w:hAnsi="Arial Narrow"/>
          <w:color w:val="auto"/>
          <w:sz w:val="23"/>
          <w:szCs w:val="23"/>
        </w:rPr>
      </w:pPr>
    </w:p>
    <w:p w14:paraId="3FAA75A9" w14:textId="77777777" w:rsidR="00B35667"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Filter day-to-day journalist requests and provide recommended action</w:t>
      </w:r>
    </w:p>
    <w:p w14:paraId="0970AC10" w14:textId="77777777" w:rsidR="00B35667" w:rsidRPr="00DE5BE3" w:rsidRDefault="00B35667" w:rsidP="00FE5D0E">
      <w:pPr>
        <w:pStyle w:val="Default"/>
        <w:rPr>
          <w:rFonts w:ascii="Arial Narrow" w:hAnsi="Arial Narrow"/>
          <w:color w:val="auto"/>
          <w:sz w:val="23"/>
          <w:szCs w:val="23"/>
        </w:rPr>
      </w:pPr>
    </w:p>
    <w:p w14:paraId="4285A938" w14:textId="630551B7" w:rsidR="00B35667" w:rsidRPr="00DE5BE3" w:rsidRDefault="00B35667" w:rsidP="00FE5D0E">
      <w:pPr>
        <w:pStyle w:val="Default"/>
        <w:numPr>
          <w:ilvl w:val="1"/>
          <w:numId w:val="29"/>
        </w:numPr>
        <w:ind w:left="360"/>
        <w:rPr>
          <w:rFonts w:ascii="Arial Narrow" w:hAnsi="Arial Narrow"/>
          <w:color w:val="auto"/>
          <w:sz w:val="23"/>
          <w:szCs w:val="23"/>
        </w:rPr>
      </w:pPr>
      <w:r w:rsidRPr="00DE5BE3">
        <w:rPr>
          <w:rFonts w:ascii="Arial Narrow" w:hAnsi="Arial Narrow" w:cs="Arial"/>
          <w:sz w:val="23"/>
          <w:szCs w:val="23"/>
        </w:rPr>
        <w:t xml:space="preserve">Coordinate a minimum of </w:t>
      </w:r>
      <w:r w:rsidR="006D31C1">
        <w:rPr>
          <w:rFonts w:ascii="Arial Narrow" w:hAnsi="Arial Narrow" w:cs="Arial"/>
          <w:sz w:val="23"/>
          <w:szCs w:val="23"/>
        </w:rPr>
        <w:t>25</w:t>
      </w:r>
      <w:r w:rsidR="006D31C1" w:rsidRPr="00DE5BE3">
        <w:rPr>
          <w:rFonts w:ascii="Arial Narrow" w:hAnsi="Arial Narrow" w:cs="Arial"/>
          <w:sz w:val="23"/>
          <w:szCs w:val="23"/>
        </w:rPr>
        <w:t xml:space="preserve"> </w:t>
      </w:r>
      <w:r w:rsidRPr="00DE5BE3">
        <w:rPr>
          <w:rFonts w:ascii="Arial Narrow" w:hAnsi="Arial Narrow" w:cs="Arial"/>
          <w:sz w:val="23"/>
          <w:szCs w:val="23"/>
        </w:rPr>
        <w:t>individual media</w:t>
      </w:r>
      <w:r w:rsidR="0039239C" w:rsidRPr="00DE5BE3">
        <w:rPr>
          <w:rFonts w:ascii="Arial Narrow" w:hAnsi="Arial Narrow" w:cs="Arial"/>
          <w:sz w:val="23"/>
          <w:szCs w:val="23"/>
        </w:rPr>
        <w:t xml:space="preserve"> visits </w:t>
      </w:r>
      <w:r w:rsidR="006F7D82" w:rsidRPr="00DE5BE3">
        <w:rPr>
          <w:rFonts w:ascii="Arial Narrow" w:hAnsi="Arial Narrow" w:cs="Arial"/>
          <w:sz w:val="23"/>
          <w:szCs w:val="23"/>
        </w:rPr>
        <w:t xml:space="preserve">(known as “Destination Reviews” or “Site Visits”) </w:t>
      </w:r>
      <w:r w:rsidR="0039239C" w:rsidRPr="00DE5BE3">
        <w:rPr>
          <w:rFonts w:ascii="Arial Narrow" w:hAnsi="Arial Narrow" w:cs="Arial"/>
          <w:sz w:val="23"/>
          <w:szCs w:val="23"/>
        </w:rPr>
        <w:t>and four group</w:t>
      </w:r>
      <w:r w:rsidRPr="00DE5BE3">
        <w:rPr>
          <w:rFonts w:ascii="Arial Narrow" w:hAnsi="Arial Narrow" w:cs="Arial"/>
          <w:sz w:val="23"/>
          <w:szCs w:val="23"/>
        </w:rPr>
        <w:t xml:space="preserve"> FAMs composed of top-tier travel writers and digital influencers to visit The Palm Beaches throughout the year. Work with airlines to negotiate complimentary or highly reduced airfares for the writers. The contracted agency must be willing and able to send one </w:t>
      </w:r>
      <w:r w:rsidR="005B45C4">
        <w:rPr>
          <w:rFonts w:ascii="Arial Narrow" w:hAnsi="Arial Narrow" w:cs="Arial"/>
          <w:sz w:val="23"/>
          <w:szCs w:val="23"/>
        </w:rPr>
        <w:t>representative</w:t>
      </w:r>
      <w:r w:rsidRPr="00DE5BE3">
        <w:rPr>
          <w:rFonts w:ascii="Arial Narrow" w:hAnsi="Arial Narrow" w:cs="Arial"/>
          <w:sz w:val="23"/>
          <w:szCs w:val="23"/>
        </w:rPr>
        <w:t xml:space="preserve"> to travel to The Palm Beaches to escort </w:t>
      </w:r>
      <w:r w:rsidR="0039239C" w:rsidRPr="00DE5BE3">
        <w:rPr>
          <w:rFonts w:ascii="Arial Narrow" w:hAnsi="Arial Narrow" w:cs="Arial"/>
          <w:sz w:val="23"/>
          <w:szCs w:val="23"/>
        </w:rPr>
        <w:t>group FAMs</w:t>
      </w:r>
      <w:r w:rsidRPr="00DE5BE3">
        <w:rPr>
          <w:rFonts w:ascii="Arial Narrow" w:hAnsi="Arial Narrow" w:cs="Arial"/>
          <w:sz w:val="23"/>
          <w:szCs w:val="23"/>
        </w:rPr>
        <w:t>, as needed</w:t>
      </w:r>
    </w:p>
    <w:p w14:paraId="1CB9A728" w14:textId="77777777" w:rsidR="00035300" w:rsidRPr="00DE5BE3" w:rsidRDefault="00035300" w:rsidP="00FE5D0E">
      <w:pPr>
        <w:pStyle w:val="Default"/>
        <w:numPr>
          <w:ilvl w:val="2"/>
          <w:numId w:val="29"/>
        </w:numPr>
        <w:ind w:left="1080"/>
        <w:rPr>
          <w:rFonts w:ascii="Arial Narrow" w:hAnsi="Arial Narrow"/>
          <w:color w:val="auto"/>
          <w:sz w:val="23"/>
          <w:szCs w:val="23"/>
        </w:rPr>
      </w:pPr>
      <w:r w:rsidRPr="00DE5BE3">
        <w:rPr>
          <w:rFonts w:ascii="Arial Narrow" w:hAnsi="Arial Narrow"/>
          <w:color w:val="auto"/>
          <w:sz w:val="23"/>
          <w:szCs w:val="23"/>
        </w:rPr>
        <w:t>Develop theme</w:t>
      </w:r>
    </w:p>
    <w:p w14:paraId="194E6CE5" w14:textId="77777777" w:rsidR="00035300" w:rsidRPr="00DE5BE3" w:rsidRDefault="00035300" w:rsidP="00FE5D0E">
      <w:pPr>
        <w:pStyle w:val="Default"/>
        <w:numPr>
          <w:ilvl w:val="2"/>
          <w:numId w:val="29"/>
        </w:numPr>
        <w:ind w:left="1080"/>
        <w:rPr>
          <w:rFonts w:ascii="Arial Narrow" w:hAnsi="Arial Narrow"/>
          <w:color w:val="auto"/>
          <w:sz w:val="23"/>
          <w:szCs w:val="23"/>
        </w:rPr>
      </w:pPr>
      <w:r w:rsidRPr="00DE5BE3">
        <w:rPr>
          <w:rFonts w:ascii="Arial Narrow" w:hAnsi="Arial Narrow"/>
          <w:color w:val="auto"/>
          <w:sz w:val="23"/>
          <w:szCs w:val="23"/>
        </w:rPr>
        <w:t>Pitch and secure targeted journalists</w:t>
      </w:r>
    </w:p>
    <w:p w14:paraId="70B44BFB" w14:textId="77777777" w:rsidR="00035300" w:rsidRPr="00DE5BE3" w:rsidRDefault="00035300" w:rsidP="00FE5D0E">
      <w:pPr>
        <w:pStyle w:val="Default"/>
        <w:numPr>
          <w:ilvl w:val="2"/>
          <w:numId w:val="29"/>
        </w:numPr>
        <w:ind w:left="1080"/>
        <w:rPr>
          <w:rFonts w:ascii="Arial Narrow" w:hAnsi="Arial Narrow"/>
          <w:color w:val="auto"/>
          <w:sz w:val="23"/>
          <w:szCs w:val="23"/>
        </w:rPr>
      </w:pPr>
      <w:r w:rsidRPr="00DE5BE3">
        <w:rPr>
          <w:rFonts w:ascii="Arial Narrow" w:hAnsi="Arial Narrow"/>
          <w:color w:val="auto"/>
          <w:sz w:val="23"/>
          <w:szCs w:val="23"/>
        </w:rPr>
        <w:t>Work with destination partners to execute</w:t>
      </w:r>
    </w:p>
    <w:p w14:paraId="2413CC8F" w14:textId="15D02101" w:rsidR="00FE5D0E" w:rsidRPr="00DE5BE3" w:rsidRDefault="00035300" w:rsidP="00FE5D0E">
      <w:pPr>
        <w:pStyle w:val="Default"/>
        <w:numPr>
          <w:ilvl w:val="2"/>
          <w:numId w:val="29"/>
        </w:numPr>
        <w:ind w:left="1080"/>
        <w:rPr>
          <w:rFonts w:ascii="Arial Narrow" w:hAnsi="Arial Narrow"/>
          <w:color w:val="auto"/>
          <w:sz w:val="23"/>
          <w:szCs w:val="23"/>
        </w:rPr>
      </w:pPr>
      <w:r w:rsidRPr="00DE5BE3">
        <w:rPr>
          <w:rFonts w:ascii="Arial Narrow" w:hAnsi="Arial Narrow"/>
          <w:color w:val="auto"/>
          <w:sz w:val="23"/>
          <w:szCs w:val="23"/>
        </w:rPr>
        <w:t xml:space="preserve">Follow up with resulting coverage </w:t>
      </w:r>
    </w:p>
    <w:p w14:paraId="6C8EF2EF" w14:textId="77777777" w:rsidR="00FE5D0E" w:rsidRPr="00DE5BE3" w:rsidRDefault="00FE5D0E" w:rsidP="00FE5D0E">
      <w:pPr>
        <w:pStyle w:val="Default"/>
        <w:ind w:left="1080"/>
        <w:rPr>
          <w:rFonts w:ascii="Arial Narrow" w:hAnsi="Arial Narrow"/>
          <w:color w:val="auto"/>
          <w:sz w:val="23"/>
          <w:szCs w:val="23"/>
        </w:rPr>
      </w:pPr>
    </w:p>
    <w:p w14:paraId="235E8394" w14:textId="24F4E65A"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Coordinate satellite media tours and/or televised broadcast opportunities </w:t>
      </w:r>
    </w:p>
    <w:p w14:paraId="6235CF41" w14:textId="77777777" w:rsidR="00CB766E" w:rsidRPr="00DE5BE3" w:rsidRDefault="00CB766E" w:rsidP="00CB766E">
      <w:pPr>
        <w:pStyle w:val="Default"/>
        <w:ind w:left="360"/>
        <w:rPr>
          <w:rFonts w:ascii="Arial Narrow" w:hAnsi="Arial Narrow"/>
          <w:color w:val="auto"/>
          <w:sz w:val="23"/>
          <w:szCs w:val="23"/>
        </w:rPr>
      </w:pPr>
    </w:p>
    <w:p w14:paraId="25248E08" w14:textId="5E1CC719"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Pitch, schedule</w:t>
      </w:r>
      <w:r w:rsidR="001B3A2F">
        <w:rPr>
          <w:rFonts w:ascii="Arial Narrow" w:hAnsi="Arial Narrow"/>
          <w:color w:val="auto"/>
          <w:sz w:val="23"/>
          <w:szCs w:val="23"/>
        </w:rPr>
        <w:t>,</w:t>
      </w:r>
      <w:r w:rsidRPr="00DE5BE3">
        <w:rPr>
          <w:rFonts w:ascii="Arial Narrow" w:hAnsi="Arial Narrow"/>
          <w:color w:val="auto"/>
          <w:sz w:val="23"/>
          <w:szCs w:val="23"/>
        </w:rPr>
        <w:t xml:space="preserve"> and attend media desk-side missions</w:t>
      </w:r>
    </w:p>
    <w:p w14:paraId="4FEBEF27" w14:textId="77777777" w:rsidR="00FE5D0E" w:rsidRPr="00DE5BE3" w:rsidRDefault="00FE5D0E" w:rsidP="00FE5D0E">
      <w:pPr>
        <w:pStyle w:val="Default"/>
        <w:ind w:left="360"/>
        <w:rPr>
          <w:rFonts w:ascii="Arial Narrow" w:hAnsi="Arial Narrow"/>
          <w:color w:val="auto"/>
          <w:sz w:val="23"/>
          <w:szCs w:val="23"/>
        </w:rPr>
      </w:pPr>
    </w:p>
    <w:p w14:paraId="06D108B3" w14:textId="110F0052"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Schedule, coordinate</w:t>
      </w:r>
      <w:r w:rsidR="001B3A2F">
        <w:rPr>
          <w:rFonts w:ascii="Arial Narrow" w:hAnsi="Arial Narrow"/>
          <w:color w:val="auto"/>
          <w:sz w:val="23"/>
          <w:szCs w:val="23"/>
        </w:rPr>
        <w:t>,</w:t>
      </w:r>
      <w:r w:rsidRPr="00DE5BE3">
        <w:rPr>
          <w:rFonts w:ascii="Arial Narrow" w:hAnsi="Arial Narrow"/>
          <w:color w:val="auto"/>
          <w:sz w:val="23"/>
          <w:szCs w:val="23"/>
        </w:rPr>
        <w:t xml:space="preserve"> and implement media reception</w:t>
      </w:r>
      <w:r w:rsidR="00FE5D0E" w:rsidRPr="00DE5BE3">
        <w:rPr>
          <w:rFonts w:ascii="Arial Narrow" w:hAnsi="Arial Narrow"/>
          <w:color w:val="auto"/>
          <w:sz w:val="23"/>
          <w:szCs w:val="23"/>
        </w:rPr>
        <w:t>(</w:t>
      </w:r>
      <w:r w:rsidRPr="00DE5BE3">
        <w:rPr>
          <w:rFonts w:ascii="Arial Narrow" w:hAnsi="Arial Narrow"/>
          <w:color w:val="auto"/>
          <w:sz w:val="23"/>
          <w:szCs w:val="23"/>
        </w:rPr>
        <w:t>s</w:t>
      </w:r>
      <w:r w:rsidR="00FE5D0E" w:rsidRPr="00DE5BE3">
        <w:rPr>
          <w:rFonts w:ascii="Arial Narrow" w:hAnsi="Arial Narrow"/>
          <w:color w:val="auto"/>
          <w:sz w:val="23"/>
          <w:szCs w:val="23"/>
        </w:rPr>
        <w:t>)</w:t>
      </w:r>
      <w:r w:rsidRPr="00DE5BE3">
        <w:rPr>
          <w:rFonts w:ascii="Arial Narrow" w:hAnsi="Arial Narrow"/>
          <w:color w:val="auto"/>
          <w:sz w:val="23"/>
          <w:szCs w:val="23"/>
        </w:rPr>
        <w:t xml:space="preserve"> </w:t>
      </w:r>
    </w:p>
    <w:p w14:paraId="0B4FAA36" w14:textId="77777777" w:rsidR="00CB766E" w:rsidRPr="00DE5BE3" w:rsidRDefault="00CB766E" w:rsidP="00CB766E">
      <w:pPr>
        <w:pStyle w:val="Default"/>
        <w:ind w:left="360"/>
        <w:rPr>
          <w:rFonts w:ascii="Arial Narrow" w:hAnsi="Arial Narrow"/>
          <w:color w:val="auto"/>
          <w:sz w:val="23"/>
          <w:szCs w:val="23"/>
        </w:rPr>
      </w:pPr>
    </w:p>
    <w:p w14:paraId="5DC83BF2" w14:textId="78925A23"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lastRenderedPageBreak/>
        <w:t>Conduct press conferences, as needed</w:t>
      </w:r>
    </w:p>
    <w:p w14:paraId="2198F4E4" w14:textId="77777777" w:rsidR="00CB766E" w:rsidRPr="00DE5BE3" w:rsidRDefault="00CB766E" w:rsidP="00CB766E">
      <w:pPr>
        <w:pStyle w:val="Default"/>
        <w:ind w:left="360"/>
        <w:rPr>
          <w:rFonts w:ascii="Arial Narrow" w:hAnsi="Arial Narrow"/>
          <w:color w:val="auto"/>
          <w:sz w:val="23"/>
          <w:szCs w:val="23"/>
        </w:rPr>
      </w:pPr>
    </w:p>
    <w:p w14:paraId="72DE74CB" w14:textId="55FD31E8"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Develop speaking points </w:t>
      </w:r>
    </w:p>
    <w:p w14:paraId="6D707CBA" w14:textId="77777777" w:rsidR="00CB766E" w:rsidRPr="00DE5BE3" w:rsidRDefault="00CB766E" w:rsidP="00CB766E">
      <w:pPr>
        <w:pStyle w:val="Default"/>
        <w:ind w:left="360"/>
        <w:rPr>
          <w:rFonts w:ascii="Arial Narrow" w:hAnsi="Arial Narrow"/>
          <w:color w:val="auto"/>
          <w:sz w:val="23"/>
          <w:szCs w:val="23"/>
        </w:rPr>
      </w:pPr>
    </w:p>
    <w:p w14:paraId="03438714" w14:textId="01BE6E72"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Prepare written statements</w:t>
      </w:r>
    </w:p>
    <w:p w14:paraId="019FA9C4" w14:textId="77777777" w:rsidR="00CB766E" w:rsidRPr="00DE5BE3" w:rsidRDefault="00CB766E" w:rsidP="00CB766E">
      <w:pPr>
        <w:pStyle w:val="Default"/>
        <w:ind w:left="360"/>
        <w:rPr>
          <w:rFonts w:ascii="Arial Narrow" w:hAnsi="Arial Narrow"/>
          <w:color w:val="auto"/>
          <w:sz w:val="23"/>
          <w:szCs w:val="23"/>
        </w:rPr>
      </w:pPr>
    </w:p>
    <w:p w14:paraId="6C52D2DD" w14:textId="3BE790C5"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Identify and recommend to DTPB select domestic tradeshows for a PR representative</w:t>
      </w:r>
      <w:r w:rsidR="00802840" w:rsidRPr="00DE5BE3">
        <w:rPr>
          <w:rFonts w:ascii="Arial Narrow" w:hAnsi="Arial Narrow"/>
          <w:color w:val="auto"/>
          <w:sz w:val="23"/>
          <w:szCs w:val="23"/>
        </w:rPr>
        <w:t xml:space="preserve"> </w:t>
      </w:r>
      <w:r w:rsidRPr="00DE5BE3">
        <w:rPr>
          <w:rFonts w:ascii="Arial Narrow" w:hAnsi="Arial Narrow"/>
          <w:color w:val="auto"/>
          <w:sz w:val="23"/>
          <w:szCs w:val="23"/>
        </w:rPr>
        <w:t>to attend and conduct on-site interviews</w:t>
      </w:r>
    </w:p>
    <w:p w14:paraId="3DA9B7CC" w14:textId="77777777" w:rsidR="00CB766E" w:rsidRPr="00DE5BE3" w:rsidRDefault="00CB766E" w:rsidP="00CB766E">
      <w:pPr>
        <w:pStyle w:val="Default"/>
        <w:ind w:left="360"/>
        <w:rPr>
          <w:rFonts w:ascii="Arial Narrow" w:hAnsi="Arial Narrow"/>
          <w:color w:val="auto"/>
          <w:sz w:val="23"/>
          <w:szCs w:val="23"/>
        </w:rPr>
      </w:pPr>
    </w:p>
    <w:p w14:paraId="141CDA48" w14:textId="5333ACBC"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Submit award entries on behalf of client</w:t>
      </w:r>
    </w:p>
    <w:p w14:paraId="00769AA4" w14:textId="77777777" w:rsidR="00CB766E" w:rsidRPr="00DE5BE3" w:rsidRDefault="00CB766E" w:rsidP="00CB766E">
      <w:pPr>
        <w:pStyle w:val="Default"/>
        <w:ind w:left="360"/>
        <w:rPr>
          <w:rFonts w:ascii="Arial Narrow" w:hAnsi="Arial Narrow"/>
          <w:color w:val="auto"/>
          <w:sz w:val="23"/>
          <w:szCs w:val="23"/>
        </w:rPr>
      </w:pPr>
    </w:p>
    <w:p w14:paraId="4EFD1176" w14:textId="0DA70910"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Play-back articles to destination partners </w:t>
      </w:r>
    </w:p>
    <w:p w14:paraId="5C136F5F" w14:textId="77777777" w:rsidR="00CB766E" w:rsidRPr="00DE5BE3" w:rsidRDefault="00CB766E" w:rsidP="00CB766E">
      <w:pPr>
        <w:pStyle w:val="Default"/>
        <w:ind w:left="360"/>
        <w:rPr>
          <w:rFonts w:ascii="Arial Narrow" w:hAnsi="Arial Narrow"/>
          <w:color w:val="auto"/>
          <w:sz w:val="23"/>
          <w:szCs w:val="23"/>
        </w:rPr>
      </w:pPr>
    </w:p>
    <w:p w14:paraId="144A43CF" w14:textId="241D81BC"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Participate in </w:t>
      </w:r>
      <w:r w:rsidR="001B3A2F">
        <w:rPr>
          <w:rFonts w:ascii="Arial Narrow" w:hAnsi="Arial Narrow"/>
          <w:color w:val="auto"/>
          <w:sz w:val="23"/>
          <w:szCs w:val="23"/>
        </w:rPr>
        <w:t>regularly scheduled</w:t>
      </w:r>
      <w:r w:rsidRPr="00DE5BE3">
        <w:rPr>
          <w:rFonts w:ascii="Arial Narrow" w:hAnsi="Arial Narrow"/>
          <w:color w:val="auto"/>
          <w:sz w:val="23"/>
          <w:szCs w:val="23"/>
        </w:rPr>
        <w:t xml:space="preserve"> status calls</w:t>
      </w:r>
      <w:r w:rsidR="007C1F93" w:rsidRPr="00DE5BE3">
        <w:rPr>
          <w:rFonts w:ascii="Arial Narrow" w:hAnsi="Arial Narrow"/>
          <w:color w:val="auto"/>
          <w:sz w:val="23"/>
          <w:szCs w:val="23"/>
        </w:rPr>
        <w:t>, as well as ad hoc calls,</w:t>
      </w:r>
      <w:r w:rsidRPr="00DE5BE3">
        <w:rPr>
          <w:rFonts w:ascii="Arial Narrow" w:hAnsi="Arial Narrow"/>
          <w:color w:val="auto"/>
          <w:sz w:val="23"/>
          <w:szCs w:val="23"/>
        </w:rPr>
        <w:t xml:space="preserve"> with the PR department</w:t>
      </w:r>
    </w:p>
    <w:p w14:paraId="497382AE" w14:textId="77777777" w:rsidR="00CB766E" w:rsidRPr="00DE5BE3" w:rsidRDefault="00CB766E" w:rsidP="00CB766E">
      <w:pPr>
        <w:pStyle w:val="Default"/>
        <w:ind w:left="360"/>
        <w:rPr>
          <w:rFonts w:ascii="Arial Narrow" w:hAnsi="Arial Narrow"/>
          <w:color w:val="auto"/>
          <w:sz w:val="23"/>
          <w:szCs w:val="23"/>
        </w:rPr>
      </w:pPr>
    </w:p>
    <w:p w14:paraId="38153A35" w14:textId="621905B8"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Develop relationships with key journalists in key markets (USA)</w:t>
      </w:r>
    </w:p>
    <w:p w14:paraId="2A817289" w14:textId="77777777" w:rsidR="00CB766E" w:rsidRPr="00DE5BE3" w:rsidRDefault="00CB766E" w:rsidP="00CB766E">
      <w:pPr>
        <w:pStyle w:val="Default"/>
        <w:ind w:left="360"/>
        <w:rPr>
          <w:rFonts w:ascii="Arial Narrow" w:hAnsi="Arial Narrow"/>
          <w:color w:val="auto"/>
          <w:sz w:val="23"/>
          <w:szCs w:val="23"/>
        </w:rPr>
      </w:pPr>
    </w:p>
    <w:p w14:paraId="686DCAC4" w14:textId="74FD5402" w:rsidR="00553C09" w:rsidRPr="00DE5BE3" w:rsidRDefault="00553C09" w:rsidP="00553C09">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Identify and build a shared media list of recommended key editorial </w:t>
      </w:r>
      <w:r w:rsidR="005B45C4">
        <w:rPr>
          <w:rFonts w:ascii="Arial Narrow" w:hAnsi="Arial Narrow"/>
          <w:color w:val="auto"/>
          <w:sz w:val="23"/>
          <w:szCs w:val="23"/>
        </w:rPr>
        <w:t>decision-makers</w:t>
      </w:r>
      <w:r w:rsidRPr="00DE5BE3">
        <w:rPr>
          <w:rFonts w:ascii="Arial Narrow" w:hAnsi="Arial Narrow"/>
          <w:color w:val="auto"/>
          <w:sz w:val="23"/>
          <w:szCs w:val="23"/>
        </w:rPr>
        <w:t xml:space="preserve"> to spread awareness of The Palm Beaches across traditional, digital</w:t>
      </w:r>
      <w:r w:rsidR="005B45C4">
        <w:rPr>
          <w:rFonts w:ascii="Arial Narrow" w:hAnsi="Arial Narrow"/>
          <w:color w:val="auto"/>
          <w:sz w:val="23"/>
          <w:szCs w:val="23"/>
        </w:rPr>
        <w:t>,</w:t>
      </w:r>
      <w:r w:rsidRPr="00DE5BE3">
        <w:rPr>
          <w:rFonts w:ascii="Arial Narrow" w:hAnsi="Arial Narrow"/>
          <w:color w:val="auto"/>
          <w:sz w:val="23"/>
          <w:szCs w:val="23"/>
        </w:rPr>
        <w:t xml:space="preserve"> and social media channels</w:t>
      </w:r>
    </w:p>
    <w:p w14:paraId="112DF1AC" w14:textId="77777777" w:rsidR="00553C09" w:rsidRPr="00DE5BE3" w:rsidRDefault="00553C09" w:rsidP="00553C09">
      <w:pPr>
        <w:pStyle w:val="Default"/>
        <w:ind w:left="360"/>
        <w:rPr>
          <w:rFonts w:ascii="Arial Narrow" w:hAnsi="Arial Narrow"/>
          <w:color w:val="auto"/>
          <w:sz w:val="23"/>
          <w:szCs w:val="23"/>
        </w:rPr>
      </w:pPr>
    </w:p>
    <w:p w14:paraId="106D6CBE" w14:textId="1D434413" w:rsidR="00FE5D0E" w:rsidRPr="00DE5BE3" w:rsidRDefault="00035300" w:rsidP="00553C09">
      <w:pPr>
        <w:pStyle w:val="Default"/>
        <w:numPr>
          <w:ilvl w:val="2"/>
          <w:numId w:val="29"/>
        </w:numPr>
        <w:ind w:left="1080" w:hanging="360"/>
        <w:rPr>
          <w:rFonts w:ascii="Arial Narrow" w:hAnsi="Arial Narrow"/>
          <w:color w:val="auto"/>
          <w:sz w:val="23"/>
          <w:szCs w:val="23"/>
        </w:rPr>
      </w:pPr>
      <w:r w:rsidRPr="00DE5BE3">
        <w:rPr>
          <w:rFonts w:ascii="Arial Narrow" w:hAnsi="Arial Narrow"/>
          <w:color w:val="auto"/>
          <w:sz w:val="23"/>
          <w:szCs w:val="23"/>
        </w:rPr>
        <w:t xml:space="preserve">Build and/or maintain a database of in-market leisure and trade journalists, and facilitate introductions between the journalists and DTPB PR staff via email, phone calls and/or desk-side appointments. </w:t>
      </w:r>
      <w:r w:rsidR="005B45C4">
        <w:rPr>
          <w:rFonts w:ascii="Arial Narrow" w:hAnsi="Arial Narrow"/>
          <w:color w:val="auto"/>
          <w:sz w:val="23"/>
          <w:szCs w:val="23"/>
        </w:rPr>
        <w:t>The agency</w:t>
      </w:r>
      <w:r w:rsidRPr="00DE5BE3">
        <w:rPr>
          <w:rFonts w:ascii="Arial Narrow" w:hAnsi="Arial Narrow"/>
          <w:color w:val="auto"/>
          <w:sz w:val="23"/>
          <w:szCs w:val="23"/>
        </w:rPr>
        <w:t xml:space="preserve"> will be expected to set up interviews with in-market media and select members of </w:t>
      </w:r>
      <w:r w:rsidR="005B45C4">
        <w:rPr>
          <w:rFonts w:ascii="Arial Narrow" w:hAnsi="Arial Narrow"/>
          <w:color w:val="auto"/>
          <w:sz w:val="23"/>
          <w:szCs w:val="23"/>
        </w:rPr>
        <w:t xml:space="preserve">the </w:t>
      </w:r>
      <w:r w:rsidRPr="00DE5BE3">
        <w:rPr>
          <w:rFonts w:ascii="Arial Narrow" w:hAnsi="Arial Narrow"/>
          <w:color w:val="auto"/>
          <w:sz w:val="23"/>
          <w:szCs w:val="23"/>
        </w:rPr>
        <w:t>DTPB leadership team.</w:t>
      </w:r>
      <w:r w:rsidR="007C1F93" w:rsidRPr="00DE5BE3">
        <w:rPr>
          <w:rFonts w:ascii="Arial Narrow" w:hAnsi="Arial Narrow"/>
          <w:color w:val="auto"/>
          <w:sz w:val="23"/>
          <w:szCs w:val="23"/>
        </w:rPr>
        <w:t xml:space="preserve"> In-market destinations include New York, </w:t>
      </w:r>
      <w:r w:rsidR="007C1F93" w:rsidRPr="00DE5BE3">
        <w:rPr>
          <w:rFonts w:ascii="Arial Narrow" w:hAnsi="Arial Narrow"/>
          <w:sz w:val="23"/>
          <w:szCs w:val="23"/>
        </w:rPr>
        <w:t>Boston</w:t>
      </w:r>
      <w:r w:rsidR="007C1F93" w:rsidRPr="00DE5BE3">
        <w:rPr>
          <w:rFonts w:ascii="Arial Narrow" w:hAnsi="Arial Narrow"/>
          <w:color w:val="auto"/>
          <w:sz w:val="23"/>
          <w:szCs w:val="23"/>
        </w:rPr>
        <w:t xml:space="preserve">, </w:t>
      </w:r>
      <w:r w:rsidR="007C1F93" w:rsidRPr="00DE5BE3">
        <w:rPr>
          <w:rFonts w:ascii="Arial Narrow" w:hAnsi="Arial Narrow"/>
          <w:sz w:val="23"/>
          <w:szCs w:val="23"/>
        </w:rPr>
        <w:t>Philadelphia</w:t>
      </w:r>
      <w:r w:rsidR="007C1F93" w:rsidRPr="00DE5BE3">
        <w:rPr>
          <w:rFonts w:ascii="Arial Narrow" w:hAnsi="Arial Narrow"/>
          <w:color w:val="auto"/>
          <w:sz w:val="23"/>
          <w:szCs w:val="23"/>
        </w:rPr>
        <w:t xml:space="preserve">, </w:t>
      </w:r>
      <w:r w:rsidR="007C1F93" w:rsidRPr="00DE5BE3">
        <w:rPr>
          <w:rFonts w:ascii="Arial Narrow" w:hAnsi="Arial Narrow"/>
          <w:sz w:val="23"/>
          <w:szCs w:val="23"/>
        </w:rPr>
        <w:t>Washington, D.C.</w:t>
      </w:r>
      <w:r w:rsidR="007C1F93" w:rsidRPr="00DE5BE3">
        <w:rPr>
          <w:rFonts w:ascii="Arial Narrow" w:hAnsi="Arial Narrow"/>
          <w:color w:val="auto"/>
          <w:sz w:val="23"/>
          <w:szCs w:val="23"/>
        </w:rPr>
        <w:t xml:space="preserve">, </w:t>
      </w:r>
      <w:r w:rsidR="007C1F93" w:rsidRPr="00DE5BE3">
        <w:rPr>
          <w:rFonts w:ascii="Arial Narrow" w:hAnsi="Arial Narrow"/>
          <w:sz w:val="23"/>
          <w:szCs w:val="23"/>
        </w:rPr>
        <w:t>Atlanta</w:t>
      </w:r>
      <w:r w:rsidR="007C1F93" w:rsidRPr="00DE5BE3">
        <w:rPr>
          <w:rFonts w:ascii="Arial Narrow" w:hAnsi="Arial Narrow"/>
          <w:color w:val="auto"/>
          <w:sz w:val="23"/>
          <w:szCs w:val="23"/>
        </w:rPr>
        <w:t xml:space="preserve">, </w:t>
      </w:r>
      <w:r w:rsidR="001E475D">
        <w:rPr>
          <w:rFonts w:ascii="Arial Narrow" w:hAnsi="Arial Narrow"/>
          <w:color w:val="auto"/>
          <w:sz w:val="23"/>
          <w:szCs w:val="23"/>
        </w:rPr>
        <w:t xml:space="preserve">Chicago, </w:t>
      </w:r>
      <w:r w:rsidR="007C1F93" w:rsidRPr="00DE5BE3">
        <w:rPr>
          <w:rFonts w:ascii="Arial Narrow" w:hAnsi="Arial Narrow"/>
          <w:sz w:val="23"/>
          <w:szCs w:val="23"/>
        </w:rPr>
        <w:t>Miami, Fort Lauderdale, Naples, Orlando, Tampa and Jacksonville (</w:t>
      </w:r>
      <w:r w:rsidR="001B3A2F">
        <w:rPr>
          <w:rFonts w:ascii="Arial Narrow" w:hAnsi="Arial Narrow"/>
          <w:sz w:val="23"/>
          <w:szCs w:val="23"/>
        </w:rPr>
        <w:t>l</w:t>
      </w:r>
      <w:r w:rsidR="007C1F93" w:rsidRPr="00DE5BE3">
        <w:rPr>
          <w:rFonts w:ascii="Arial Narrow" w:hAnsi="Arial Narrow"/>
          <w:sz w:val="23"/>
          <w:szCs w:val="23"/>
        </w:rPr>
        <w:t>isted markets are subject to be updated)</w:t>
      </w:r>
    </w:p>
    <w:p w14:paraId="7DD039C0" w14:textId="77777777" w:rsidR="00CB766E" w:rsidRPr="00DE5BE3" w:rsidRDefault="00CB766E" w:rsidP="00CB766E">
      <w:pPr>
        <w:pStyle w:val="Default"/>
        <w:ind w:left="360"/>
        <w:rPr>
          <w:rFonts w:ascii="Arial Narrow" w:hAnsi="Arial Narrow"/>
          <w:color w:val="auto"/>
          <w:sz w:val="23"/>
          <w:szCs w:val="23"/>
        </w:rPr>
      </w:pPr>
    </w:p>
    <w:p w14:paraId="2B225E1D" w14:textId="0A1D0B98" w:rsidR="00FE5D0E" w:rsidRPr="00DE5BE3" w:rsidRDefault="00B35667"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Coordinate partnerships with organizations and events located within target markets that provide positive visibility and exposure for The Palm Beaches</w:t>
      </w:r>
    </w:p>
    <w:p w14:paraId="68373C0E" w14:textId="77777777" w:rsidR="00CB766E" w:rsidRPr="00DE5BE3" w:rsidRDefault="00CB766E" w:rsidP="00CB766E">
      <w:pPr>
        <w:pStyle w:val="Default"/>
        <w:ind w:left="360"/>
        <w:rPr>
          <w:rFonts w:ascii="Arial Narrow" w:hAnsi="Arial Narrow"/>
          <w:color w:val="auto"/>
          <w:sz w:val="23"/>
          <w:szCs w:val="23"/>
        </w:rPr>
      </w:pPr>
    </w:p>
    <w:p w14:paraId="1569AC96" w14:textId="689F7F93" w:rsidR="00FE5D0E" w:rsidRPr="00DE5BE3" w:rsidRDefault="00B35667"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Identify, plan</w:t>
      </w:r>
      <w:r w:rsidR="005B45C4">
        <w:rPr>
          <w:rFonts w:ascii="Arial Narrow" w:hAnsi="Arial Narrow"/>
          <w:color w:val="auto"/>
          <w:sz w:val="23"/>
          <w:szCs w:val="23"/>
        </w:rPr>
        <w:t>,</w:t>
      </w:r>
      <w:r w:rsidRPr="00DE5BE3">
        <w:rPr>
          <w:rFonts w:ascii="Arial Narrow" w:hAnsi="Arial Narrow"/>
          <w:color w:val="auto"/>
          <w:sz w:val="23"/>
          <w:szCs w:val="23"/>
        </w:rPr>
        <w:t xml:space="preserve"> and execute at least one turn-key </w:t>
      </w:r>
      <w:r w:rsidR="005B052A" w:rsidRPr="00DE5BE3">
        <w:rPr>
          <w:rFonts w:ascii="Arial Narrow" w:hAnsi="Arial Narrow"/>
          <w:color w:val="auto"/>
          <w:sz w:val="23"/>
          <w:szCs w:val="23"/>
        </w:rPr>
        <w:t>experiential</w:t>
      </w:r>
      <w:r w:rsidRPr="00DE5BE3">
        <w:rPr>
          <w:rFonts w:ascii="Arial Narrow" w:hAnsi="Arial Narrow"/>
          <w:color w:val="auto"/>
          <w:sz w:val="23"/>
          <w:szCs w:val="23"/>
        </w:rPr>
        <w:t xml:space="preserve"> consumer activation that is </w:t>
      </w:r>
      <w:r w:rsidR="005B45C4">
        <w:rPr>
          <w:rFonts w:ascii="Arial Narrow" w:hAnsi="Arial Narrow"/>
          <w:color w:val="auto"/>
          <w:sz w:val="23"/>
          <w:szCs w:val="23"/>
        </w:rPr>
        <w:t>in line</w:t>
      </w:r>
      <w:r w:rsidRPr="00DE5BE3">
        <w:rPr>
          <w:rFonts w:ascii="Arial Narrow" w:hAnsi="Arial Narrow"/>
          <w:color w:val="auto"/>
          <w:sz w:val="23"/>
          <w:szCs w:val="23"/>
        </w:rPr>
        <w:t xml:space="preserve"> with the goals and objectives of Discover The Palm Beaches, complete from start to finish</w:t>
      </w:r>
    </w:p>
    <w:p w14:paraId="0D18BC33" w14:textId="77777777" w:rsidR="00CB766E" w:rsidRPr="00DE5BE3" w:rsidRDefault="00CB766E" w:rsidP="00CB766E">
      <w:pPr>
        <w:pStyle w:val="Default"/>
        <w:ind w:left="360"/>
        <w:rPr>
          <w:rFonts w:ascii="Arial Narrow" w:hAnsi="Arial Narrow"/>
          <w:color w:val="auto"/>
          <w:sz w:val="23"/>
          <w:szCs w:val="23"/>
        </w:rPr>
      </w:pPr>
    </w:p>
    <w:p w14:paraId="71BC0726" w14:textId="16A80B44"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Serve as a spokesperson on behalf of DTPB, as directed</w:t>
      </w:r>
    </w:p>
    <w:p w14:paraId="47C4F0AA" w14:textId="77777777" w:rsidR="00CB766E" w:rsidRPr="00DE5BE3" w:rsidRDefault="00CB766E" w:rsidP="00CB766E">
      <w:pPr>
        <w:pStyle w:val="Default"/>
        <w:ind w:left="360"/>
        <w:rPr>
          <w:rFonts w:ascii="Arial Narrow" w:hAnsi="Arial Narrow"/>
          <w:color w:val="auto"/>
          <w:sz w:val="23"/>
          <w:szCs w:val="23"/>
        </w:rPr>
      </w:pPr>
    </w:p>
    <w:p w14:paraId="187B66D4" w14:textId="1D535408"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Participate in imperative company meetings, as requested (</w:t>
      </w:r>
      <w:r w:rsidR="001B3A2F">
        <w:rPr>
          <w:rFonts w:ascii="Arial Narrow" w:hAnsi="Arial Narrow"/>
          <w:color w:val="auto"/>
          <w:sz w:val="23"/>
          <w:szCs w:val="23"/>
        </w:rPr>
        <w:t>a</w:t>
      </w:r>
      <w:r w:rsidR="00172A7F" w:rsidRPr="00DE5BE3">
        <w:rPr>
          <w:rFonts w:ascii="Arial Narrow" w:hAnsi="Arial Narrow"/>
          <w:color w:val="auto"/>
          <w:sz w:val="23"/>
          <w:szCs w:val="23"/>
        </w:rPr>
        <w:t>bout t</w:t>
      </w:r>
      <w:r w:rsidR="007C1F93" w:rsidRPr="00DE5BE3">
        <w:rPr>
          <w:rFonts w:ascii="Arial Narrow" w:hAnsi="Arial Narrow"/>
          <w:color w:val="auto"/>
          <w:sz w:val="23"/>
          <w:szCs w:val="23"/>
        </w:rPr>
        <w:t>wo to four times per year)</w:t>
      </w:r>
    </w:p>
    <w:p w14:paraId="3379750E" w14:textId="77777777" w:rsidR="00CB766E" w:rsidRPr="00DE5BE3" w:rsidRDefault="00CB766E" w:rsidP="00CB766E">
      <w:pPr>
        <w:pStyle w:val="Default"/>
        <w:ind w:left="360"/>
        <w:rPr>
          <w:rFonts w:ascii="Arial Narrow" w:hAnsi="Arial Narrow"/>
          <w:color w:val="auto"/>
          <w:sz w:val="23"/>
          <w:szCs w:val="23"/>
        </w:rPr>
      </w:pPr>
    </w:p>
    <w:p w14:paraId="6B80EBEC" w14:textId="17474912" w:rsidR="00CB766E" w:rsidRPr="00DE5BE3" w:rsidRDefault="007C1F93" w:rsidP="00CB766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Participate in quarterly collaboration strategy calls with all DTPB marketing agencies</w:t>
      </w:r>
    </w:p>
    <w:p w14:paraId="24CAFC7A" w14:textId="77777777" w:rsidR="00CB766E" w:rsidRPr="00DE5BE3" w:rsidRDefault="00CB766E" w:rsidP="00CB766E">
      <w:pPr>
        <w:pStyle w:val="Default"/>
        <w:ind w:left="360"/>
        <w:rPr>
          <w:rFonts w:ascii="Arial Narrow" w:hAnsi="Arial Narrow"/>
          <w:color w:val="auto"/>
          <w:sz w:val="23"/>
          <w:szCs w:val="23"/>
        </w:rPr>
      </w:pPr>
    </w:p>
    <w:p w14:paraId="6130A5F9" w14:textId="20CB84E9" w:rsidR="00FE5D0E"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Ad hoc copywriting, as needed, such as advertorials and community and government memoranda </w:t>
      </w:r>
    </w:p>
    <w:p w14:paraId="414AB45C" w14:textId="77777777" w:rsidR="00CB766E" w:rsidRPr="00DE5BE3" w:rsidRDefault="00CB766E" w:rsidP="00CB766E">
      <w:pPr>
        <w:pStyle w:val="Default"/>
        <w:rPr>
          <w:rFonts w:ascii="Arial Narrow" w:hAnsi="Arial Narrow"/>
          <w:color w:val="auto"/>
          <w:sz w:val="23"/>
          <w:szCs w:val="23"/>
        </w:rPr>
      </w:pPr>
    </w:p>
    <w:p w14:paraId="0F030729" w14:textId="3AB6957E" w:rsidR="00035300" w:rsidRPr="00DE5BE3" w:rsidRDefault="00035300"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Deliver a detailed report, monthly, which includes key performance metrics including earned media impressions, number of publicity hits, fulfillment of projects identified in SOW, and other determined benchmarks</w:t>
      </w:r>
      <w:r w:rsidR="00B35667" w:rsidRPr="00DE5BE3">
        <w:rPr>
          <w:rFonts w:ascii="Arial Narrow" w:hAnsi="Arial Narrow"/>
          <w:color w:val="auto"/>
          <w:sz w:val="23"/>
          <w:szCs w:val="23"/>
        </w:rPr>
        <w:t>.</w:t>
      </w:r>
      <w:r w:rsidRPr="00DE5BE3">
        <w:rPr>
          <w:rFonts w:ascii="Arial Narrow" w:hAnsi="Arial Narrow"/>
          <w:color w:val="auto"/>
          <w:sz w:val="23"/>
          <w:szCs w:val="23"/>
        </w:rPr>
        <w:t xml:space="preserve"> Recap of efforts throughout the month covering public relations activities. The report should also include recap of earned media results with copies of clips generated during the month</w:t>
      </w:r>
      <w:r w:rsidR="007C1F93" w:rsidRPr="00DE5BE3">
        <w:rPr>
          <w:rFonts w:ascii="Arial Narrow" w:hAnsi="Arial Narrow"/>
          <w:color w:val="auto"/>
          <w:sz w:val="23"/>
          <w:szCs w:val="23"/>
        </w:rPr>
        <w:t xml:space="preserve"> and be loaded into DTPB’s digital CRM system. </w:t>
      </w:r>
      <w:r w:rsidR="00B35667" w:rsidRPr="00DE5BE3">
        <w:rPr>
          <w:rFonts w:ascii="Arial Narrow" w:hAnsi="Arial Narrow"/>
          <w:color w:val="auto"/>
          <w:sz w:val="23"/>
          <w:szCs w:val="23"/>
        </w:rPr>
        <w:t>The report should also include feedback and advice on strategies to capitalize on any new opportunities</w:t>
      </w:r>
    </w:p>
    <w:p w14:paraId="0DF097C7" w14:textId="77777777" w:rsidR="0011526C" w:rsidRPr="00DE5BE3" w:rsidRDefault="0011526C" w:rsidP="0011526C">
      <w:pPr>
        <w:pStyle w:val="Default"/>
        <w:ind w:left="360"/>
        <w:rPr>
          <w:rFonts w:ascii="Arial Narrow" w:hAnsi="Arial Narrow"/>
          <w:color w:val="auto"/>
          <w:sz w:val="23"/>
          <w:szCs w:val="23"/>
        </w:rPr>
      </w:pPr>
    </w:p>
    <w:p w14:paraId="48A80D5A" w14:textId="15DD6755" w:rsidR="0011526C" w:rsidRDefault="0011526C" w:rsidP="00FE5D0E">
      <w:pPr>
        <w:pStyle w:val="Default"/>
        <w:numPr>
          <w:ilvl w:val="1"/>
          <w:numId w:val="29"/>
        </w:numPr>
        <w:ind w:left="360"/>
        <w:rPr>
          <w:rFonts w:ascii="Arial Narrow" w:hAnsi="Arial Narrow"/>
          <w:color w:val="auto"/>
          <w:sz w:val="23"/>
          <w:szCs w:val="23"/>
        </w:rPr>
      </w:pPr>
      <w:r w:rsidRPr="00DE5BE3">
        <w:rPr>
          <w:rFonts w:ascii="Arial Narrow" w:hAnsi="Arial Narrow"/>
          <w:color w:val="auto"/>
          <w:sz w:val="23"/>
          <w:szCs w:val="23"/>
        </w:rPr>
        <w:t xml:space="preserve">Utilize DTPB’s real-time status sheet of all </w:t>
      </w:r>
      <w:r w:rsidR="001B3A2F">
        <w:rPr>
          <w:rFonts w:ascii="Arial Narrow" w:hAnsi="Arial Narrow"/>
          <w:color w:val="auto"/>
          <w:sz w:val="23"/>
          <w:szCs w:val="23"/>
        </w:rPr>
        <w:t>ongoing</w:t>
      </w:r>
      <w:r w:rsidRPr="00DE5BE3">
        <w:rPr>
          <w:rFonts w:ascii="Arial Narrow" w:hAnsi="Arial Narrow"/>
          <w:color w:val="auto"/>
          <w:sz w:val="23"/>
          <w:szCs w:val="23"/>
        </w:rPr>
        <w:t xml:space="preserve"> projects</w:t>
      </w:r>
      <w:r w:rsidR="005B45C4">
        <w:rPr>
          <w:rFonts w:ascii="Arial Narrow" w:hAnsi="Arial Narrow"/>
          <w:color w:val="auto"/>
          <w:sz w:val="23"/>
          <w:szCs w:val="23"/>
        </w:rPr>
        <w:t xml:space="preserve"> on Monday.com as a project tracker website</w:t>
      </w:r>
      <w:r w:rsidRPr="00DE5BE3">
        <w:rPr>
          <w:rFonts w:ascii="Arial Narrow" w:hAnsi="Arial Narrow"/>
          <w:color w:val="auto"/>
          <w:sz w:val="23"/>
          <w:szCs w:val="23"/>
        </w:rPr>
        <w:t xml:space="preserve"> </w:t>
      </w:r>
    </w:p>
    <w:p w14:paraId="35F3D075" w14:textId="77777777" w:rsidR="00A80881" w:rsidRDefault="00A80881" w:rsidP="00D73D6E">
      <w:pPr>
        <w:pStyle w:val="ListParagraph"/>
        <w:rPr>
          <w:rFonts w:ascii="Arial Narrow" w:hAnsi="Arial Narrow"/>
          <w:sz w:val="23"/>
          <w:szCs w:val="23"/>
        </w:rPr>
      </w:pPr>
    </w:p>
    <w:p w14:paraId="29A4E50C" w14:textId="68DF01B7" w:rsidR="00A80881" w:rsidRDefault="00A80881" w:rsidP="00FE5D0E">
      <w:pPr>
        <w:pStyle w:val="Default"/>
        <w:numPr>
          <w:ilvl w:val="1"/>
          <w:numId w:val="29"/>
        </w:numPr>
        <w:ind w:left="360"/>
        <w:rPr>
          <w:rFonts w:ascii="Arial Narrow" w:hAnsi="Arial Narrow"/>
          <w:color w:val="auto"/>
          <w:sz w:val="23"/>
          <w:szCs w:val="23"/>
        </w:rPr>
      </w:pPr>
      <w:r>
        <w:rPr>
          <w:rFonts w:ascii="Arial Narrow" w:hAnsi="Arial Narrow"/>
          <w:color w:val="auto"/>
          <w:sz w:val="23"/>
          <w:szCs w:val="23"/>
        </w:rPr>
        <w:t xml:space="preserve">Support DTPB participation in sweepstakes and promotions opportunities </w:t>
      </w:r>
    </w:p>
    <w:p w14:paraId="35BBC27F" w14:textId="77777777" w:rsidR="001B3A2F" w:rsidRDefault="001B3A2F" w:rsidP="001B3A2F">
      <w:pPr>
        <w:pStyle w:val="Default"/>
        <w:rPr>
          <w:rFonts w:ascii="Arial Narrow" w:hAnsi="Arial Narrow"/>
          <w:color w:val="auto"/>
          <w:sz w:val="23"/>
          <w:szCs w:val="23"/>
        </w:rPr>
      </w:pPr>
    </w:p>
    <w:p w14:paraId="663EBA7D" w14:textId="3A43207D" w:rsidR="00107649" w:rsidRDefault="00107649" w:rsidP="00FE5D0E">
      <w:pPr>
        <w:pStyle w:val="Default"/>
        <w:numPr>
          <w:ilvl w:val="1"/>
          <w:numId w:val="29"/>
        </w:numPr>
        <w:ind w:left="360"/>
        <w:rPr>
          <w:rFonts w:ascii="Arial Narrow" w:hAnsi="Arial Narrow"/>
          <w:color w:val="auto"/>
          <w:sz w:val="23"/>
          <w:szCs w:val="23"/>
        </w:rPr>
      </w:pPr>
      <w:r>
        <w:rPr>
          <w:rFonts w:ascii="Arial Narrow" w:hAnsi="Arial Narrow"/>
          <w:color w:val="auto"/>
          <w:sz w:val="23"/>
          <w:szCs w:val="23"/>
        </w:rPr>
        <w:t xml:space="preserve">Support partnerships such as Visit Florida with </w:t>
      </w:r>
      <w:r w:rsidR="00F130ED">
        <w:rPr>
          <w:rFonts w:ascii="Arial Narrow" w:hAnsi="Arial Narrow"/>
          <w:color w:val="auto"/>
          <w:sz w:val="23"/>
          <w:szCs w:val="23"/>
        </w:rPr>
        <w:t>collaboration on joint media efforts, events</w:t>
      </w:r>
      <w:r w:rsidR="001B3A2F">
        <w:rPr>
          <w:rFonts w:ascii="Arial Narrow" w:hAnsi="Arial Narrow"/>
          <w:color w:val="auto"/>
          <w:sz w:val="23"/>
          <w:szCs w:val="23"/>
        </w:rPr>
        <w:t>,</w:t>
      </w:r>
      <w:r w:rsidR="00F130ED">
        <w:rPr>
          <w:rFonts w:ascii="Arial Narrow" w:hAnsi="Arial Narrow"/>
          <w:color w:val="auto"/>
          <w:sz w:val="23"/>
          <w:szCs w:val="23"/>
        </w:rPr>
        <w:t xml:space="preserve"> and missions </w:t>
      </w:r>
    </w:p>
    <w:p w14:paraId="0CFD845C" w14:textId="77777777" w:rsidR="00432383" w:rsidRDefault="00432383" w:rsidP="001B3A2F">
      <w:pPr>
        <w:pStyle w:val="Default"/>
        <w:rPr>
          <w:rFonts w:ascii="Arial Narrow" w:hAnsi="Arial Narrow"/>
          <w:color w:val="auto"/>
          <w:sz w:val="23"/>
          <w:szCs w:val="23"/>
        </w:rPr>
      </w:pPr>
    </w:p>
    <w:p w14:paraId="5340E713" w14:textId="77777777" w:rsidR="001B3A2F" w:rsidRDefault="00F130ED" w:rsidP="00432383">
      <w:pPr>
        <w:pStyle w:val="Default"/>
        <w:numPr>
          <w:ilvl w:val="1"/>
          <w:numId w:val="29"/>
        </w:numPr>
        <w:ind w:left="360"/>
        <w:rPr>
          <w:rFonts w:ascii="Arial Narrow" w:hAnsi="Arial Narrow"/>
          <w:color w:val="auto"/>
          <w:sz w:val="23"/>
          <w:szCs w:val="23"/>
        </w:rPr>
      </w:pPr>
      <w:r>
        <w:rPr>
          <w:rFonts w:ascii="Arial Narrow" w:hAnsi="Arial Narrow"/>
          <w:color w:val="auto"/>
          <w:sz w:val="23"/>
          <w:szCs w:val="23"/>
        </w:rPr>
        <w:t xml:space="preserve">Assist in messaging and press support for </w:t>
      </w:r>
      <w:r w:rsidR="00432383">
        <w:rPr>
          <w:rFonts w:ascii="Arial Narrow" w:hAnsi="Arial Narrow"/>
          <w:color w:val="auto"/>
          <w:sz w:val="23"/>
          <w:szCs w:val="23"/>
        </w:rPr>
        <w:t>annual</w:t>
      </w:r>
      <w:r>
        <w:rPr>
          <w:rFonts w:ascii="Arial Narrow" w:hAnsi="Arial Narrow"/>
          <w:color w:val="auto"/>
          <w:sz w:val="23"/>
          <w:szCs w:val="23"/>
        </w:rPr>
        <w:t xml:space="preserve"> transformational </w:t>
      </w:r>
      <w:r w:rsidR="00432383">
        <w:rPr>
          <w:rFonts w:ascii="Arial Narrow" w:hAnsi="Arial Narrow"/>
          <w:color w:val="auto"/>
          <w:sz w:val="23"/>
          <w:szCs w:val="23"/>
        </w:rPr>
        <w:t xml:space="preserve">events, including The Pink Retreat and Eudemonia </w:t>
      </w:r>
    </w:p>
    <w:p w14:paraId="7BEDB5B7" w14:textId="77777777" w:rsidR="001B3A2F" w:rsidRDefault="001B3A2F" w:rsidP="001B3A2F">
      <w:pPr>
        <w:pStyle w:val="ListParagraph"/>
        <w:rPr>
          <w:rFonts w:ascii="Arial Narrow" w:hAnsi="Arial Narrow"/>
          <w:sz w:val="23"/>
          <w:szCs w:val="23"/>
        </w:rPr>
      </w:pPr>
    </w:p>
    <w:p w14:paraId="60EC5B55" w14:textId="69612A4F" w:rsidR="00023D66" w:rsidRPr="00432383" w:rsidRDefault="00D219FD" w:rsidP="00432383">
      <w:pPr>
        <w:pStyle w:val="Default"/>
        <w:numPr>
          <w:ilvl w:val="1"/>
          <w:numId w:val="29"/>
        </w:numPr>
        <w:ind w:left="360"/>
        <w:rPr>
          <w:rFonts w:ascii="Arial Narrow" w:hAnsi="Arial Narrow"/>
          <w:color w:val="auto"/>
          <w:sz w:val="23"/>
          <w:szCs w:val="23"/>
        </w:rPr>
      </w:pPr>
      <w:r>
        <w:rPr>
          <w:rFonts w:ascii="Arial Narrow" w:hAnsi="Arial Narrow"/>
          <w:color w:val="auto"/>
          <w:sz w:val="23"/>
          <w:szCs w:val="23"/>
        </w:rPr>
        <w:t xml:space="preserve">Lead </w:t>
      </w:r>
      <w:r w:rsidR="00023D66">
        <w:rPr>
          <w:rFonts w:ascii="Arial Narrow" w:hAnsi="Arial Narrow"/>
          <w:color w:val="auto"/>
          <w:sz w:val="23"/>
          <w:szCs w:val="23"/>
        </w:rPr>
        <w:t xml:space="preserve">in Crisis Communication </w:t>
      </w:r>
      <w:r>
        <w:rPr>
          <w:rFonts w:ascii="Arial Narrow" w:hAnsi="Arial Narrow"/>
          <w:color w:val="auto"/>
          <w:sz w:val="23"/>
          <w:szCs w:val="23"/>
        </w:rPr>
        <w:t xml:space="preserve">providing </w:t>
      </w:r>
      <w:r w:rsidR="00023D66">
        <w:rPr>
          <w:rFonts w:ascii="Arial Narrow" w:hAnsi="Arial Narrow"/>
          <w:color w:val="auto"/>
          <w:sz w:val="23"/>
          <w:szCs w:val="23"/>
        </w:rPr>
        <w:t xml:space="preserve">strategies and tactics, to include hurricanes/natural disasters, health crises, </w:t>
      </w:r>
      <w:r w:rsidR="00AA2E22">
        <w:rPr>
          <w:rFonts w:ascii="Arial Narrow" w:hAnsi="Arial Narrow"/>
          <w:color w:val="auto"/>
          <w:sz w:val="23"/>
          <w:szCs w:val="23"/>
        </w:rPr>
        <w:t xml:space="preserve">boycotts, DEIA, political, geopolitics, </w:t>
      </w:r>
      <w:r w:rsidR="00484E21">
        <w:rPr>
          <w:rFonts w:ascii="Arial Narrow" w:hAnsi="Arial Narrow"/>
          <w:color w:val="auto"/>
          <w:sz w:val="23"/>
          <w:szCs w:val="23"/>
        </w:rPr>
        <w:t>crime against tourists</w:t>
      </w:r>
      <w:r w:rsidR="001B3A2F">
        <w:rPr>
          <w:rFonts w:ascii="Arial Narrow" w:hAnsi="Arial Narrow"/>
          <w:color w:val="auto"/>
          <w:sz w:val="23"/>
          <w:szCs w:val="23"/>
        </w:rPr>
        <w:t>,</w:t>
      </w:r>
      <w:r w:rsidR="00484E21">
        <w:rPr>
          <w:rFonts w:ascii="Arial Narrow" w:hAnsi="Arial Narrow"/>
          <w:color w:val="auto"/>
          <w:sz w:val="23"/>
          <w:szCs w:val="23"/>
        </w:rPr>
        <w:t xml:space="preserve"> and others as needed </w:t>
      </w:r>
    </w:p>
    <w:p w14:paraId="02367356" w14:textId="7D4BC024" w:rsidR="00035300" w:rsidRPr="00802840" w:rsidRDefault="00802840" w:rsidP="00C1676D">
      <w:pPr>
        <w:pStyle w:val="Default"/>
        <w:pageBreakBefore/>
        <w:jc w:val="center"/>
        <w:rPr>
          <w:rFonts w:ascii="Arial Narrow" w:hAnsi="Arial Narrow"/>
          <w:b/>
          <w:color w:val="auto"/>
        </w:rPr>
      </w:pPr>
      <w:r w:rsidRPr="00802840">
        <w:rPr>
          <w:rFonts w:ascii="Arial Narrow" w:hAnsi="Arial Narrow"/>
          <w:b/>
          <w:color w:val="auto"/>
        </w:rPr>
        <w:lastRenderedPageBreak/>
        <w:t>EXHIBIT C</w:t>
      </w:r>
    </w:p>
    <w:p w14:paraId="7DF349A2" w14:textId="77777777" w:rsidR="009C4FA2" w:rsidRPr="00802840" w:rsidRDefault="009C4FA2" w:rsidP="00C1676D">
      <w:pPr>
        <w:pStyle w:val="Default"/>
        <w:jc w:val="center"/>
        <w:rPr>
          <w:rFonts w:ascii="Arial Narrow" w:hAnsi="Arial Narrow"/>
          <w:b/>
          <w:color w:val="auto"/>
        </w:rPr>
      </w:pPr>
      <w:bookmarkStart w:id="7" w:name="_Hlk505037644"/>
      <w:r w:rsidRPr="00802840">
        <w:rPr>
          <w:rFonts w:ascii="Arial Narrow" w:hAnsi="Arial Narrow"/>
          <w:b/>
          <w:color w:val="auto"/>
        </w:rPr>
        <w:t>Small Business Enterprise</w:t>
      </w:r>
    </w:p>
    <w:bookmarkEnd w:id="7"/>
    <w:p w14:paraId="795CD02D" w14:textId="77777777" w:rsidR="00C1676D" w:rsidRPr="00852827" w:rsidRDefault="00C1676D" w:rsidP="009C4FA2">
      <w:pPr>
        <w:pStyle w:val="Default"/>
        <w:rPr>
          <w:rFonts w:ascii="Arial Narrow" w:hAnsi="Arial Narrow" w:cs="Times New Roman"/>
          <w:color w:val="auto"/>
        </w:rPr>
      </w:pPr>
    </w:p>
    <w:p w14:paraId="78AB36B8" w14:textId="77777777" w:rsidR="009C4FA2" w:rsidRPr="00852827" w:rsidRDefault="009C4FA2" w:rsidP="00DA7F34">
      <w:pPr>
        <w:pStyle w:val="Default"/>
        <w:numPr>
          <w:ilvl w:val="0"/>
          <w:numId w:val="10"/>
        </w:numPr>
        <w:rPr>
          <w:rFonts w:ascii="Arial Narrow" w:hAnsi="Arial Narrow"/>
          <w:color w:val="auto"/>
        </w:rPr>
      </w:pPr>
      <w:r w:rsidRPr="00852827">
        <w:rPr>
          <w:rFonts w:ascii="Arial Narrow" w:hAnsi="Arial Narrow"/>
          <w:color w:val="auto"/>
        </w:rPr>
        <w:t xml:space="preserve">Policy </w:t>
      </w:r>
    </w:p>
    <w:p w14:paraId="5B5F3218" w14:textId="77777777" w:rsidR="009C4FA2" w:rsidRPr="00852827" w:rsidRDefault="009C4FA2" w:rsidP="009C4FA2">
      <w:pPr>
        <w:pStyle w:val="Default"/>
        <w:rPr>
          <w:rFonts w:ascii="Arial Narrow" w:hAnsi="Arial Narrow"/>
          <w:color w:val="auto"/>
        </w:rPr>
      </w:pPr>
    </w:p>
    <w:p w14:paraId="6E11A94B" w14:textId="42140706" w:rsidR="009C4FA2" w:rsidRDefault="009C4FA2" w:rsidP="009C4FA2">
      <w:pPr>
        <w:pStyle w:val="Default"/>
        <w:rPr>
          <w:rFonts w:ascii="Arial Narrow" w:hAnsi="Arial Narrow"/>
          <w:color w:val="auto"/>
        </w:rPr>
      </w:pPr>
      <w:r w:rsidRPr="00852827">
        <w:rPr>
          <w:rFonts w:ascii="Arial Narrow" w:hAnsi="Arial Narrow"/>
          <w:color w:val="auto"/>
        </w:rPr>
        <w:t>It is the policy of the Board of County Commissioners of Palm Beach County, Florida, that SBE(s) have the maximum practical opportunity to participate in the competitive process of supplying goods, services</w:t>
      </w:r>
      <w:r w:rsidR="001B3A2F">
        <w:rPr>
          <w:rFonts w:ascii="Arial Narrow" w:hAnsi="Arial Narrow"/>
          <w:color w:val="auto"/>
        </w:rPr>
        <w:t>,</w:t>
      </w:r>
      <w:r w:rsidRPr="00852827">
        <w:rPr>
          <w:rFonts w:ascii="Arial Narrow" w:hAnsi="Arial Narrow"/>
          <w:color w:val="auto"/>
        </w:rPr>
        <w:t xml:space="preserve"> and construction to the County. To that end, the Board of County Commissioners adopted a Small Business Ordinance which is codified in Sections 2-80.21 </w:t>
      </w:r>
      <w:r w:rsidRPr="00EE562F">
        <w:rPr>
          <w:rFonts w:ascii="Arial Narrow" w:hAnsi="Arial Narrow"/>
          <w:color w:val="auto"/>
        </w:rPr>
        <w:t xml:space="preserve">through </w:t>
      </w:r>
      <w:r w:rsidR="005E7653" w:rsidRPr="00EE562F">
        <w:rPr>
          <w:rFonts w:ascii="Arial Narrow" w:hAnsi="Arial Narrow"/>
          <w:color w:val="auto"/>
        </w:rPr>
        <w:t>3-81.43</w:t>
      </w:r>
      <w:r w:rsidRPr="00EE562F">
        <w:rPr>
          <w:rFonts w:ascii="Arial Narrow" w:hAnsi="Arial Narrow"/>
          <w:color w:val="auto"/>
        </w:rPr>
        <w:t xml:space="preserve"> (</w:t>
      </w:r>
      <w:r w:rsidRPr="00852827">
        <w:rPr>
          <w:rFonts w:ascii="Arial Narrow" w:hAnsi="Arial Narrow"/>
          <w:color w:val="auto"/>
        </w:rPr>
        <w:t xml:space="preserve">as amended) of the Palm Beach County Code, which sets forth the County’s requirements for the SBE program and is incorporated in this RFP. Compliance with the requirements contained in this section shall result in a proposer being deemed responsive to SBE requirements. The provisions of the Code </w:t>
      </w:r>
      <w:r w:rsidR="001B3A2F">
        <w:rPr>
          <w:rFonts w:ascii="Arial Narrow" w:hAnsi="Arial Narrow"/>
          <w:color w:val="auto"/>
        </w:rPr>
        <w:t>apply</w:t>
      </w:r>
      <w:r w:rsidRPr="00852827">
        <w:rPr>
          <w:rFonts w:ascii="Arial Narrow" w:hAnsi="Arial Narrow"/>
          <w:color w:val="auto"/>
        </w:rPr>
        <w:t xml:space="preserve"> to this solicitation and shall have precedence over the provisions of this solicitation in the event of a conflict. </w:t>
      </w:r>
    </w:p>
    <w:p w14:paraId="438C4E24" w14:textId="77777777" w:rsidR="00B05025" w:rsidRPr="00852827" w:rsidRDefault="00B05025" w:rsidP="009C4FA2">
      <w:pPr>
        <w:pStyle w:val="Default"/>
        <w:rPr>
          <w:rFonts w:ascii="Arial Narrow" w:hAnsi="Arial Narrow"/>
          <w:color w:val="auto"/>
        </w:rPr>
      </w:pPr>
    </w:p>
    <w:p w14:paraId="369895A3" w14:textId="419E0F2C" w:rsidR="009C4FA2" w:rsidRPr="00852827" w:rsidRDefault="009C4FA2" w:rsidP="009C4FA2">
      <w:pPr>
        <w:pStyle w:val="Default"/>
        <w:rPr>
          <w:rFonts w:ascii="Arial Narrow" w:hAnsi="Arial Narrow"/>
          <w:color w:val="auto"/>
        </w:rPr>
      </w:pPr>
      <w:r w:rsidRPr="00852827">
        <w:rPr>
          <w:rFonts w:ascii="Arial Narrow" w:hAnsi="Arial Narrow"/>
          <w:color w:val="auto"/>
        </w:rPr>
        <w:t xml:space="preserve">Although preferences will not be extended to certify M/WBEs, unless otherwise provided by law, businesses eligible for certification as an M/WBE are encouraged to maintain their certification </w:t>
      </w:r>
      <w:r w:rsidR="001B3A2F">
        <w:rPr>
          <w:rFonts w:ascii="Arial Narrow" w:hAnsi="Arial Narrow"/>
          <w:color w:val="auto"/>
        </w:rPr>
        <w:t>to</w:t>
      </w:r>
      <w:r w:rsidRPr="00852827">
        <w:rPr>
          <w:rFonts w:ascii="Arial Narrow" w:hAnsi="Arial Narrow"/>
          <w:color w:val="auto"/>
        </w:rPr>
        <w:t xml:space="preserve"> assist in the tracking of M/WBE availability and awards of contracts to M/WBEs. This information is vital to determining whether race and </w:t>
      </w:r>
      <w:r w:rsidR="001B3A2F">
        <w:rPr>
          <w:rFonts w:ascii="Arial Narrow" w:hAnsi="Arial Narrow"/>
          <w:color w:val="auto"/>
        </w:rPr>
        <w:t>gender-neutral</w:t>
      </w:r>
      <w:r w:rsidRPr="00852827">
        <w:rPr>
          <w:rFonts w:ascii="Arial Narrow" w:hAnsi="Arial Narrow"/>
          <w:color w:val="auto"/>
        </w:rPr>
        <w:t xml:space="preserve"> programs assist M/WBE firms or whether race and gender preferences are necessary </w:t>
      </w:r>
      <w:r w:rsidR="001B3A2F">
        <w:rPr>
          <w:rFonts w:ascii="Arial Narrow" w:hAnsi="Arial Narrow"/>
          <w:color w:val="auto"/>
        </w:rPr>
        <w:t>to</w:t>
      </w:r>
      <w:r w:rsidRPr="00852827">
        <w:rPr>
          <w:rFonts w:ascii="Arial Narrow" w:hAnsi="Arial Narrow"/>
          <w:color w:val="auto"/>
        </w:rPr>
        <w:t xml:space="preserve"> address any continued discrimination in the market. </w:t>
      </w:r>
    </w:p>
    <w:p w14:paraId="16B15D91" w14:textId="77777777" w:rsidR="004D0473" w:rsidRPr="00852827" w:rsidRDefault="004D0473" w:rsidP="009C4FA2">
      <w:pPr>
        <w:pStyle w:val="Default"/>
        <w:rPr>
          <w:rFonts w:ascii="Arial Narrow" w:hAnsi="Arial Narrow" w:cs="Times New Roman"/>
          <w:color w:val="auto"/>
        </w:rPr>
      </w:pPr>
    </w:p>
    <w:p w14:paraId="2D5F44DD" w14:textId="77777777" w:rsidR="009C4FA2" w:rsidRPr="00852827" w:rsidRDefault="009C4FA2" w:rsidP="00DA7F34">
      <w:pPr>
        <w:pStyle w:val="Default"/>
        <w:numPr>
          <w:ilvl w:val="0"/>
          <w:numId w:val="10"/>
        </w:numPr>
        <w:rPr>
          <w:rFonts w:ascii="Arial Narrow" w:hAnsi="Arial Narrow"/>
          <w:color w:val="auto"/>
        </w:rPr>
      </w:pPr>
      <w:r w:rsidRPr="00852827">
        <w:rPr>
          <w:rFonts w:ascii="Arial Narrow" w:hAnsi="Arial Narrow"/>
          <w:color w:val="auto"/>
        </w:rPr>
        <w:t xml:space="preserve">SBE Goals </w:t>
      </w:r>
    </w:p>
    <w:p w14:paraId="3AE1AD2C" w14:textId="77777777" w:rsidR="009C4FA2" w:rsidRPr="00852827" w:rsidRDefault="009C4FA2" w:rsidP="009C4FA2">
      <w:pPr>
        <w:pStyle w:val="Default"/>
        <w:rPr>
          <w:rFonts w:ascii="Arial Narrow" w:hAnsi="Arial Narrow"/>
          <w:color w:val="auto"/>
        </w:rPr>
      </w:pPr>
    </w:p>
    <w:p w14:paraId="7EBD577C" w14:textId="77777777" w:rsidR="009C4FA2" w:rsidRPr="00852827" w:rsidRDefault="009C4FA2" w:rsidP="009C4FA2">
      <w:pPr>
        <w:pStyle w:val="Default"/>
        <w:rPr>
          <w:rFonts w:ascii="Arial Narrow" w:hAnsi="Arial Narrow"/>
          <w:color w:val="auto"/>
        </w:rPr>
      </w:pPr>
      <w:r w:rsidRPr="00852827">
        <w:rPr>
          <w:rFonts w:ascii="Arial Narrow" w:hAnsi="Arial Narrow"/>
          <w:color w:val="auto"/>
        </w:rPr>
        <w:t xml:space="preserve">The County has established a minimum goal of 15% SBE participation for all County solicitations, inclusive of all alternates and change orders. This goal is a minimum, and no rounding will be accepted. </w:t>
      </w:r>
    </w:p>
    <w:p w14:paraId="40D21C78" w14:textId="77777777" w:rsidR="009C4FA2" w:rsidRPr="00852827" w:rsidRDefault="009C4FA2" w:rsidP="009C4FA2">
      <w:pPr>
        <w:pStyle w:val="Default"/>
        <w:rPr>
          <w:rFonts w:ascii="Arial Narrow" w:hAnsi="Arial Narrow"/>
          <w:color w:val="auto"/>
        </w:rPr>
      </w:pPr>
      <w:r w:rsidRPr="00852827">
        <w:rPr>
          <w:rFonts w:ascii="Arial Narrow" w:hAnsi="Arial Narrow"/>
          <w:color w:val="auto"/>
        </w:rPr>
        <w:t xml:space="preserve">It will be the responsibility of the firm submitting a proposal to furnish all the necessary information to the County in order to receive points for SBE participation. Points will not be cumulative. Points shall be assigned based on the level of SBE participation as outlined below: </w:t>
      </w:r>
    </w:p>
    <w:p w14:paraId="579AFB23" w14:textId="77777777" w:rsidR="00D84F7A" w:rsidRPr="00852827" w:rsidRDefault="00D84F7A" w:rsidP="009C4FA2">
      <w:pPr>
        <w:pStyle w:val="Default"/>
        <w:rPr>
          <w:rFonts w:ascii="Arial Narrow" w:hAnsi="Arial Narrow"/>
          <w:color w:val="auto"/>
        </w:rPr>
      </w:pPr>
    </w:p>
    <w:p w14:paraId="6FA15BDB" w14:textId="77777777" w:rsidR="004D0473" w:rsidRPr="00852827" w:rsidRDefault="004D0473" w:rsidP="004D0473">
      <w:pPr>
        <w:pStyle w:val="Default"/>
        <w:rPr>
          <w:rFonts w:ascii="Arial Narrow" w:hAnsi="Arial Narrow"/>
          <w:b/>
          <w:bCs/>
          <w:color w:val="auto"/>
        </w:rPr>
      </w:pPr>
      <w:r w:rsidRPr="00852827">
        <w:rPr>
          <w:rFonts w:ascii="Arial Narrow" w:hAnsi="Arial Narrow"/>
          <w:b/>
          <w:bCs/>
          <w:color w:val="auto"/>
        </w:rPr>
        <w:t xml:space="preserve">Table 1 - SBE Point System (Non-CCNA) </w:t>
      </w:r>
    </w:p>
    <w:p w14:paraId="1C4DE137" w14:textId="77777777" w:rsidR="004D0473" w:rsidRPr="00852827" w:rsidRDefault="004D0473" w:rsidP="009C4FA2">
      <w:pPr>
        <w:pStyle w:val="Default"/>
        <w:rPr>
          <w:rFonts w:ascii="Arial Narrow" w:hAnsi="Arial Narrow"/>
          <w:color w:val="auto"/>
        </w:rPr>
      </w:pPr>
    </w:p>
    <w:tbl>
      <w:tblPr>
        <w:tblStyle w:val="TableGrid"/>
        <w:tblW w:w="0" w:type="auto"/>
        <w:tblLook w:val="04A0" w:firstRow="1" w:lastRow="0" w:firstColumn="1" w:lastColumn="0" w:noHBand="0" w:noVBand="1"/>
      </w:tblPr>
      <w:tblGrid>
        <w:gridCol w:w="1885"/>
        <w:gridCol w:w="4348"/>
        <w:gridCol w:w="3117"/>
      </w:tblGrid>
      <w:tr w:rsidR="004D0473" w:rsidRPr="00852827" w14:paraId="22144285" w14:textId="77777777" w:rsidTr="00DF3CD0">
        <w:tc>
          <w:tcPr>
            <w:tcW w:w="6233" w:type="dxa"/>
            <w:gridSpan w:val="2"/>
          </w:tcPr>
          <w:p w14:paraId="72C5A9CF" w14:textId="77777777" w:rsidR="004D0473" w:rsidRPr="00852827" w:rsidRDefault="004D0473" w:rsidP="004D0473">
            <w:pPr>
              <w:pStyle w:val="Default"/>
              <w:jc w:val="center"/>
              <w:rPr>
                <w:rFonts w:ascii="Arial Narrow" w:hAnsi="Arial Narrow"/>
                <w:color w:val="auto"/>
              </w:rPr>
            </w:pPr>
            <w:r w:rsidRPr="00852827">
              <w:rPr>
                <w:rFonts w:ascii="Arial Narrow" w:hAnsi="Arial Narrow"/>
                <w:b/>
                <w:bCs/>
              </w:rPr>
              <w:t>Scenario</w:t>
            </w:r>
          </w:p>
        </w:tc>
        <w:tc>
          <w:tcPr>
            <w:tcW w:w="3117" w:type="dxa"/>
          </w:tcPr>
          <w:p w14:paraId="24105832" w14:textId="77777777" w:rsidR="004D0473" w:rsidRPr="00852827" w:rsidRDefault="004D0473" w:rsidP="004D0473">
            <w:pPr>
              <w:pStyle w:val="Default"/>
              <w:jc w:val="center"/>
              <w:rPr>
                <w:rFonts w:ascii="Arial Narrow" w:hAnsi="Arial Narrow"/>
                <w:color w:val="auto"/>
              </w:rPr>
            </w:pPr>
            <w:r w:rsidRPr="00852827">
              <w:rPr>
                <w:rFonts w:ascii="Arial Narrow" w:hAnsi="Arial Narrow"/>
                <w:b/>
                <w:bCs/>
              </w:rPr>
              <w:t>Points</w:t>
            </w:r>
          </w:p>
        </w:tc>
      </w:tr>
      <w:tr w:rsidR="004D0473" w:rsidRPr="00852827" w14:paraId="0EA577F8" w14:textId="77777777" w:rsidTr="00E4781C">
        <w:trPr>
          <w:trHeight w:val="1133"/>
        </w:trPr>
        <w:tc>
          <w:tcPr>
            <w:tcW w:w="1885" w:type="dxa"/>
          </w:tcPr>
          <w:p w14:paraId="7E489F4F" w14:textId="77777777" w:rsidR="004D0473" w:rsidRPr="00852827" w:rsidRDefault="004D0473" w:rsidP="004D0473">
            <w:pPr>
              <w:pStyle w:val="Default"/>
              <w:jc w:val="center"/>
              <w:rPr>
                <w:rFonts w:ascii="Arial Narrow" w:hAnsi="Arial Narrow"/>
                <w:b/>
                <w:color w:val="auto"/>
              </w:rPr>
            </w:pPr>
            <w:r w:rsidRPr="00852827">
              <w:rPr>
                <w:rFonts w:ascii="Arial Narrow" w:hAnsi="Arial Narrow"/>
                <w:b/>
                <w:color w:val="auto"/>
              </w:rPr>
              <w:t>A</w:t>
            </w:r>
          </w:p>
        </w:tc>
        <w:tc>
          <w:tcPr>
            <w:tcW w:w="4348" w:type="dxa"/>
          </w:tcPr>
          <w:p w14:paraId="4314A657" w14:textId="77777777" w:rsidR="004D0473" w:rsidRPr="00852827" w:rsidRDefault="004D0473" w:rsidP="009C4FA2">
            <w:pPr>
              <w:pStyle w:val="Default"/>
              <w:rPr>
                <w:rFonts w:ascii="Arial Narrow" w:hAnsi="Arial Narrow"/>
                <w:color w:val="auto"/>
              </w:rPr>
            </w:pPr>
            <w:r w:rsidRPr="00852827">
              <w:rPr>
                <w:rFonts w:ascii="Arial Narrow" w:hAnsi="Arial Narrow"/>
              </w:rPr>
              <w:t>Proposer is a Palm Beach County certified SBE who will be providing 51% of the work with their own workforce.</w:t>
            </w:r>
          </w:p>
        </w:tc>
        <w:tc>
          <w:tcPr>
            <w:tcW w:w="3117" w:type="dxa"/>
          </w:tcPr>
          <w:p w14:paraId="0A3E2F33" w14:textId="77777777" w:rsidR="004D0473" w:rsidRPr="00852827" w:rsidRDefault="004D0473" w:rsidP="009C4FA2">
            <w:pPr>
              <w:pStyle w:val="Default"/>
              <w:rPr>
                <w:rFonts w:ascii="Arial Narrow" w:hAnsi="Arial Narrow"/>
                <w:color w:val="auto"/>
              </w:rPr>
            </w:pPr>
            <w:r w:rsidRPr="00852827">
              <w:rPr>
                <w:rFonts w:ascii="Arial Narrow" w:hAnsi="Arial Narrow"/>
                <w:b/>
                <w:bCs/>
              </w:rPr>
              <w:t>10 points (or 10% if total evaluation points exceed 100)</w:t>
            </w:r>
          </w:p>
        </w:tc>
      </w:tr>
      <w:tr w:rsidR="004D0473" w:rsidRPr="00852827" w14:paraId="16C55C18" w14:textId="77777777" w:rsidTr="00E4781C">
        <w:trPr>
          <w:trHeight w:val="1250"/>
        </w:trPr>
        <w:tc>
          <w:tcPr>
            <w:tcW w:w="1885" w:type="dxa"/>
          </w:tcPr>
          <w:p w14:paraId="7CF820A9" w14:textId="77777777" w:rsidR="004D0473" w:rsidRPr="00852827" w:rsidRDefault="004D0473" w:rsidP="004D0473">
            <w:pPr>
              <w:pStyle w:val="Default"/>
              <w:jc w:val="center"/>
              <w:rPr>
                <w:rFonts w:ascii="Arial Narrow" w:hAnsi="Arial Narrow"/>
                <w:b/>
                <w:color w:val="auto"/>
              </w:rPr>
            </w:pPr>
            <w:r w:rsidRPr="00852827">
              <w:rPr>
                <w:rFonts w:ascii="Arial Narrow" w:hAnsi="Arial Narrow"/>
                <w:b/>
                <w:color w:val="auto"/>
              </w:rPr>
              <w:t>B</w:t>
            </w:r>
          </w:p>
        </w:tc>
        <w:tc>
          <w:tcPr>
            <w:tcW w:w="4348" w:type="dxa"/>
          </w:tcPr>
          <w:p w14:paraId="5609DCBE" w14:textId="45902D6C" w:rsidR="004D0473" w:rsidRPr="00852827" w:rsidRDefault="004D0473" w:rsidP="009C4FA2">
            <w:pPr>
              <w:pStyle w:val="Default"/>
              <w:rPr>
                <w:rFonts w:ascii="Arial Narrow" w:hAnsi="Arial Narrow"/>
                <w:color w:val="auto"/>
              </w:rPr>
            </w:pPr>
            <w:r w:rsidRPr="00852827">
              <w:rPr>
                <w:rFonts w:ascii="Arial Narrow" w:hAnsi="Arial Narrow"/>
              </w:rPr>
              <w:t>Proposer has submitted proper documentation verifying that the County’s Professional Services Goal of 15% has been met, utilizing Palm Beach</w:t>
            </w:r>
            <w:r w:rsidR="00437DE2">
              <w:rPr>
                <w:rFonts w:ascii="Arial Narrow" w:hAnsi="Arial Narrow"/>
              </w:rPr>
              <w:t xml:space="preserve">. </w:t>
            </w:r>
            <w:r w:rsidR="00437DE2" w:rsidRPr="00437DE2">
              <w:rPr>
                <w:rFonts w:ascii="Arial Narrow" w:hAnsi="Arial Narrow"/>
              </w:rPr>
              <w:t>County certified SBE subcontractors.  One-half point will be awarded for each increment of five (5) percent by which said amount exceeds the established goal.</w:t>
            </w:r>
          </w:p>
        </w:tc>
        <w:tc>
          <w:tcPr>
            <w:tcW w:w="3117" w:type="dxa"/>
          </w:tcPr>
          <w:p w14:paraId="53664DD9" w14:textId="77777777" w:rsidR="004D0473" w:rsidRPr="00852827" w:rsidRDefault="004D0473" w:rsidP="009C4FA2">
            <w:pPr>
              <w:pStyle w:val="Default"/>
              <w:rPr>
                <w:rFonts w:ascii="Arial Narrow" w:hAnsi="Arial Narrow"/>
                <w:color w:val="auto"/>
              </w:rPr>
            </w:pPr>
            <w:r w:rsidRPr="00852827">
              <w:rPr>
                <w:rFonts w:ascii="Arial Narrow" w:hAnsi="Arial Narrow"/>
                <w:b/>
                <w:bCs/>
              </w:rPr>
              <w:t>5-8 points (or 5%-8% if total evaluation points exceed 100</w:t>
            </w:r>
          </w:p>
        </w:tc>
      </w:tr>
    </w:tbl>
    <w:p w14:paraId="2C6ACB87" w14:textId="77777777" w:rsidR="00D84F7A" w:rsidRPr="00852827" w:rsidRDefault="00D84F7A" w:rsidP="009C4FA2">
      <w:pPr>
        <w:pStyle w:val="Default"/>
        <w:rPr>
          <w:rFonts w:ascii="Arial Narrow" w:hAnsi="Arial Narrow"/>
          <w:color w:val="auto"/>
        </w:rPr>
      </w:pPr>
    </w:p>
    <w:p w14:paraId="180EC679" w14:textId="77777777" w:rsidR="00D84F7A" w:rsidRPr="00852827" w:rsidRDefault="00D84F7A" w:rsidP="009C4FA2">
      <w:pPr>
        <w:pStyle w:val="Default"/>
        <w:rPr>
          <w:rFonts w:ascii="Arial Narrow" w:hAnsi="Arial Narrow"/>
          <w:color w:val="auto"/>
        </w:rPr>
      </w:pPr>
    </w:p>
    <w:p w14:paraId="09E0CDED" w14:textId="77777777" w:rsidR="00A9204E" w:rsidRPr="00852827" w:rsidRDefault="00A9204E">
      <w:pPr>
        <w:rPr>
          <w:rFonts w:ascii="Arial Narrow" w:hAnsi="Arial Narrow"/>
          <w:sz w:val="24"/>
          <w:szCs w:val="24"/>
        </w:rPr>
      </w:pPr>
    </w:p>
    <w:p w14:paraId="1048B8E5" w14:textId="77777777" w:rsidR="008A1A3B" w:rsidRPr="00852827" w:rsidRDefault="004D0473" w:rsidP="004D0473">
      <w:pPr>
        <w:pStyle w:val="Default"/>
        <w:rPr>
          <w:rFonts w:ascii="Arial Narrow" w:hAnsi="Arial Narrow"/>
        </w:rPr>
      </w:pPr>
      <w:r w:rsidRPr="00852827">
        <w:rPr>
          <w:rFonts w:ascii="Arial Narrow" w:hAnsi="Arial Narrow"/>
        </w:rPr>
        <w:lastRenderedPageBreak/>
        <w:t>U</w:t>
      </w:r>
      <w:r w:rsidR="008A1A3B" w:rsidRPr="00852827">
        <w:rPr>
          <w:rFonts w:ascii="Arial Narrow" w:hAnsi="Arial Narrow"/>
        </w:rPr>
        <w:t xml:space="preserve">pon initiation of the RFP solicitation process, all potential and interested professional service firms or consultants shall be required to list all SBE and M/WBE sub-consultants’ selected portion of work to be performed, and </w:t>
      </w:r>
      <w:r w:rsidR="008A1A3B" w:rsidRPr="00852827">
        <w:rPr>
          <w:rFonts w:ascii="Arial Narrow" w:hAnsi="Arial Narrow"/>
          <w:i/>
          <w:iCs/>
        </w:rPr>
        <w:t xml:space="preserve">dollar amount or </w:t>
      </w:r>
      <w:r w:rsidR="008A1A3B" w:rsidRPr="00852827">
        <w:rPr>
          <w:rFonts w:ascii="Arial Narrow" w:hAnsi="Arial Narrow"/>
        </w:rPr>
        <w:t xml:space="preserve">percentage for each on Schedule 1 and Schedule 2. </w:t>
      </w:r>
    </w:p>
    <w:p w14:paraId="50E9DAB8" w14:textId="77777777" w:rsidR="008A1A3B" w:rsidRPr="00852827" w:rsidRDefault="008A1A3B" w:rsidP="008A1A3B">
      <w:pPr>
        <w:pStyle w:val="Default"/>
        <w:rPr>
          <w:rFonts w:ascii="Arial Narrow" w:hAnsi="Arial Narrow"/>
        </w:rPr>
      </w:pPr>
    </w:p>
    <w:p w14:paraId="3678A128" w14:textId="77777777" w:rsidR="004D0473" w:rsidRPr="00852827" w:rsidRDefault="004D0473" w:rsidP="004D0473">
      <w:pPr>
        <w:pStyle w:val="Default"/>
        <w:rPr>
          <w:rFonts w:ascii="Arial Narrow" w:hAnsi="Arial Narrow"/>
        </w:rPr>
      </w:pPr>
      <w:r w:rsidRPr="00852827">
        <w:rPr>
          <w:rFonts w:ascii="Arial Narrow" w:hAnsi="Arial Narrow"/>
        </w:rPr>
        <w:t>P</w:t>
      </w:r>
      <w:r w:rsidR="008A1A3B" w:rsidRPr="00852827">
        <w:rPr>
          <w:rFonts w:ascii="Arial Narrow" w:hAnsi="Arial Narrow"/>
        </w:rPr>
        <w:t xml:space="preserve">oints awarded for SBE participation shall not exceed ten percent (10%) of the total amount of possible points awarded. </w:t>
      </w:r>
    </w:p>
    <w:p w14:paraId="4CCB4CFA" w14:textId="77777777" w:rsidR="004D0473" w:rsidRPr="00852827" w:rsidRDefault="004D0473" w:rsidP="004D0473">
      <w:pPr>
        <w:pStyle w:val="Default"/>
        <w:rPr>
          <w:rFonts w:ascii="Arial Narrow" w:hAnsi="Arial Narrow"/>
        </w:rPr>
      </w:pPr>
    </w:p>
    <w:p w14:paraId="2E54FDAB" w14:textId="77777777" w:rsidR="004D0473" w:rsidRPr="00852827" w:rsidRDefault="008A1A3B" w:rsidP="00DA7F34">
      <w:pPr>
        <w:pStyle w:val="Default"/>
        <w:numPr>
          <w:ilvl w:val="0"/>
          <w:numId w:val="10"/>
        </w:numPr>
        <w:rPr>
          <w:rFonts w:ascii="Arial Narrow" w:hAnsi="Arial Narrow"/>
        </w:rPr>
      </w:pPr>
      <w:r w:rsidRPr="00852827">
        <w:rPr>
          <w:rFonts w:ascii="Arial Narrow" w:hAnsi="Arial Narrow"/>
        </w:rPr>
        <w:t xml:space="preserve">Proposal Submission Documentation </w:t>
      </w:r>
    </w:p>
    <w:p w14:paraId="0D9463B6" w14:textId="77777777" w:rsidR="004D0473" w:rsidRPr="00852827" w:rsidRDefault="004D0473" w:rsidP="004D0473">
      <w:pPr>
        <w:pStyle w:val="Default"/>
        <w:rPr>
          <w:rFonts w:ascii="Arial Narrow" w:hAnsi="Arial Narrow"/>
        </w:rPr>
      </w:pPr>
    </w:p>
    <w:p w14:paraId="10C207C0" w14:textId="77777777" w:rsidR="004D0473" w:rsidRPr="00852827" w:rsidRDefault="008A1A3B" w:rsidP="004D0473">
      <w:pPr>
        <w:pStyle w:val="Default"/>
        <w:rPr>
          <w:rFonts w:ascii="Arial Narrow" w:hAnsi="Arial Narrow"/>
        </w:rPr>
      </w:pPr>
      <w:r w:rsidRPr="00852827">
        <w:rPr>
          <w:rFonts w:ascii="Arial Narrow" w:hAnsi="Arial Narrow"/>
        </w:rPr>
        <w:t xml:space="preserve">SBE proposers proposing as prime contractors are advised that they must complete Schedule 1 listing the work to be performed by their own workforce as well as the work to be performed by any SBE or M/WBE subcontractor. Failure to include this information on Schedule 1 will result in the participation by the SBE prime proposers own workforce NOT being counted towards meeting the SBE goal. This requirement applies even if the SBE contractor intends to perform 100% of the work with their own workforce. </w:t>
      </w:r>
    </w:p>
    <w:p w14:paraId="7EB000ED" w14:textId="77777777" w:rsidR="004D0473" w:rsidRPr="00852827" w:rsidRDefault="004D0473" w:rsidP="004D0473">
      <w:pPr>
        <w:pStyle w:val="Default"/>
        <w:rPr>
          <w:rFonts w:ascii="Arial Narrow" w:hAnsi="Arial Narrow"/>
        </w:rPr>
      </w:pPr>
    </w:p>
    <w:p w14:paraId="41207C6F" w14:textId="77777777" w:rsidR="004D0473" w:rsidRPr="00852827" w:rsidRDefault="008A1A3B" w:rsidP="004D0473">
      <w:pPr>
        <w:pStyle w:val="Default"/>
        <w:rPr>
          <w:rFonts w:ascii="Arial Narrow" w:hAnsi="Arial Narrow"/>
        </w:rPr>
      </w:pPr>
      <w:r w:rsidRPr="00852827">
        <w:rPr>
          <w:rFonts w:ascii="Arial Narrow" w:hAnsi="Arial Narrow"/>
        </w:rPr>
        <w:t xml:space="preserve">Proposers are required to submit with their proposal the appropriate SBE-M/WBE schedules in order to be deemed responsive to the SBE requirements. SBE-M/WBE documentation to be submitted is as follows: </w:t>
      </w:r>
    </w:p>
    <w:p w14:paraId="16527D60" w14:textId="77777777" w:rsidR="004D0473" w:rsidRPr="00852827" w:rsidRDefault="004D0473" w:rsidP="004D0473">
      <w:pPr>
        <w:pStyle w:val="Default"/>
        <w:rPr>
          <w:rFonts w:ascii="Arial Narrow" w:hAnsi="Arial Narrow"/>
        </w:rPr>
      </w:pPr>
    </w:p>
    <w:p w14:paraId="75A0978D" w14:textId="77777777" w:rsidR="008A1A3B" w:rsidRPr="00852827" w:rsidRDefault="008A1A3B" w:rsidP="004D0473">
      <w:pPr>
        <w:pStyle w:val="Default"/>
        <w:rPr>
          <w:rFonts w:ascii="Arial Narrow" w:hAnsi="Arial Narrow"/>
          <w:u w:val="single"/>
        </w:rPr>
      </w:pPr>
      <w:r w:rsidRPr="00852827">
        <w:rPr>
          <w:rFonts w:ascii="Arial Narrow" w:hAnsi="Arial Narrow"/>
          <w:u w:val="single"/>
        </w:rPr>
        <w:t xml:space="preserve">Schedule 1 - List of Proposed SBE and M/WBE Participation </w:t>
      </w:r>
    </w:p>
    <w:p w14:paraId="2CE2E799" w14:textId="77777777" w:rsidR="004D0473" w:rsidRPr="00852827" w:rsidRDefault="004D0473" w:rsidP="004D0473">
      <w:pPr>
        <w:pStyle w:val="Default"/>
        <w:rPr>
          <w:rFonts w:ascii="Arial Narrow" w:hAnsi="Arial Narrow"/>
        </w:rPr>
      </w:pPr>
    </w:p>
    <w:p w14:paraId="17DB974D" w14:textId="77777777" w:rsidR="008A1A3B" w:rsidRPr="00852827" w:rsidRDefault="008A1A3B" w:rsidP="004D0473">
      <w:pPr>
        <w:pStyle w:val="Default"/>
        <w:rPr>
          <w:rFonts w:ascii="Arial Narrow" w:hAnsi="Arial Narrow"/>
        </w:rPr>
      </w:pPr>
      <w:r w:rsidRPr="00852827">
        <w:rPr>
          <w:rFonts w:ascii="Arial Narrow" w:hAnsi="Arial Narrow"/>
        </w:rPr>
        <w:t xml:space="preserve">This list shall contain the names of all SBE and M/WBE prime and subcontractors intended to be used in performance of the contract, if awarded. This schedule shall also be used if an SBE prime proposer is utilizing ANY subcontractors. </w:t>
      </w:r>
    </w:p>
    <w:p w14:paraId="5E4819B8" w14:textId="77777777" w:rsidR="008A1A3B" w:rsidRPr="00852827" w:rsidRDefault="008A1A3B" w:rsidP="008A1A3B">
      <w:pPr>
        <w:pStyle w:val="Default"/>
        <w:rPr>
          <w:rFonts w:ascii="Arial Narrow" w:hAnsi="Arial Narrow"/>
        </w:rPr>
      </w:pPr>
    </w:p>
    <w:p w14:paraId="0F0FA341" w14:textId="77777777" w:rsidR="008A1A3B" w:rsidRPr="00852827" w:rsidRDefault="008A1A3B" w:rsidP="004D0473">
      <w:pPr>
        <w:pStyle w:val="Default"/>
        <w:rPr>
          <w:rFonts w:ascii="Arial Narrow" w:hAnsi="Arial Narrow"/>
          <w:u w:val="single"/>
        </w:rPr>
      </w:pPr>
      <w:r w:rsidRPr="00852827">
        <w:rPr>
          <w:rFonts w:ascii="Arial Narrow" w:hAnsi="Arial Narrow"/>
          <w:u w:val="single"/>
        </w:rPr>
        <w:t xml:space="preserve">Schedule(s) 2 - Letter(s) of Intent to Perform as an SBE or M/WBE Subcontractor </w:t>
      </w:r>
    </w:p>
    <w:p w14:paraId="65F6AE4E" w14:textId="77777777" w:rsidR="004D0473" w:rsidRPr="00852827" w:rsidRDefault="004D0473" w:rsidP="004D0473">
      <w:pPr>
        <w:pStyle w:val="Default"/>
        <w:rPr>
          <w:rFonts w:ascii="Arial Narrow" w:hAnsi="Arial Narrow"/>
        </w:rPr>
      </w:pPr>
    </w:p>
    <w:p w14:paraId="4389E14B" w14:textId="346B44DC" w:rsidR="008A1A3B" w:rsidRPr="00852827" w:rsidRDefault="008A1A3B" w:rsidP="004D0473">
      <w:pPr>
        <w:pStyle w:val="Default"/>
        <w:rPr>
          <w:rFonts w:ascii="Arial Narrow" w:hAnsi="Arial Narrow"/>
        </w:rPr>
      </w:pPr>
      <w:r w:rsidRPr="00852827">
        <w:rPr>
          <w:rFonts w:ascii="Arial Narrow" w:hAnsi="Arial Narrow"/>
        </w:rPr>
        <w:t xml:space="preserve">A Schedule 2 for each SBE and/or M/WBE Subcontractor listed on Schedule 1 shall be completed and signed by the proposed SBE and/or M/WBE Subcontractor. Subcontractors shall specify the type of work to be performed, </w:t>
      </w:r>
      <w:r w:rsidR="00A85E7E">
        <w:rPr>
          <w:rFonts w:ascii="Arial Narrow" w:hAnsi="Arial Narrow"/>
        </w:rPr>
        <w:t xml:space="preserve">and </w:t>
      </w:r>
      <w:r w:rsidRPr="00852827">
        <w:rPr>
          <w:rFonts w:ascii="Arial Narrow" w:hAnsi="Arial Narrow"/>
        </w:rPr>
        <w:t xml:space="preserve">the cost or percentage shall also be specified. Additional sheets may be used as needed. </w:t>
      </w:r>
    </w:p>
    <w:p w14:paraId="1B94D6DC" w14:textId="77777777" w:rsidR="008A1A3B" w:rsidRPr="00852827" w:rsidRDefault="008A1A3B" w:rsidP="008A1A3B">
      <w:pPr>
        <w:pStyle w:val="Default"/>
        <w:rPr>
          <w:rFonts w:ascii="Arial Narrow" w:hAnsi="Arial Narrow"/>
        </w:rPr>
      </w:pPr>
    </w:p>
    <w:p w14:paraId="38037CE1" w14:textId="77777777" w:rsidR="004D0473" w:rsidRPr="00852827" w:rsidRDefault="008A1A3B" w:rsidP="00DA7F34">
      <w:pPr>
        <w:pStyle w:val="Default"/>
        <w:numPr>
          <w:ilvl w:val="0"/>
          <w:numId w:val="10"/>
        </w:numPr>
        <w:rPr>
          <w:rFonts w:ascii="Arial Narrow" w:hAnsi="Arial Narrow"/>
        </w:rPr>
      </w:pPr>
      <w:r w:rsidRPr="00852827">
        <w:rPr>
          <w:rFonts w:ascii="Arial Narrow" w:hAnsi="Arial Narrow"/>
        </w:rPr>
        <w:t xml:space="preserve">SBE Certification </w:t>
      </w:r>
    </w:p>
    <w:p w14:paraId="78DA9E19" w14:textId="77777777" w:rsidR="004D0473" w:rsidRPr="00852827" w:rsidRDefault="004D0473" w:rsidP="004D0473">
      <w:pPr>
        <w:pStyle w:val="Default"/>
        <w:rPr>
          <w:rFonts w:ascii="Arial Narrow" w:hAnsi="Arial Narrow"/>
        </w:rPr>
      </w:pPr>
    </w:p>
    <w:p w14:paraId="75F02787" w14:textId="6173D97C" w:rsidR="004D0473" w:rsidRPr="00852827" w:rsidRDefault="008A1A3B" w:rsidP="004D0473">
      <w:pPr>
        <w:pStyle w:val="Default"/>
        <w:rPr>
          <w:rFonts w:ascii="Arial Narrow" w:hAnsi="Arial Narrow"/>
        </w:rPr>
      </w:pPr>
      <w:r w:rsidRPr="00852827">
        <w:rPr>
          <w:rFonts w:ascii="Arial Narrow" w:hAnsi="Arial Narrow"/>
        </w:rPr>
        <w:t xml:space="preserve">Only those firms certified by Palm Beach County at the time of proposal opening shall be counted toward the established SBE goals. Upon receipt of a complete application, </w:t>
      </w:r>
      <w:r w:rsidRPr="00852827">
        <w:rPr>
          <w:rFonts w:ascii="Arial Narrow" w:hAnsi="Arial Narrow"/>
          <w:b/>
          <w:bCs/>
        </w:rPr>
        <w:t xml:space="preserve">IT TAKES UP TO NINETY (90) DAYS TO BECOME CERTIFIED AS AN SBE WITH PALM BEACH COUNTY. </w:t>
      </w:r>
      <w:r w:rsidRPr="00852827">
        <w:rPr>
          <w:rFonts w:ascii="Arial Narrow" w:hAnsi="Arial Narrow"/>
        </w:rPr>
        <w:t xml:space="preserve">It is the responsibility of the proposer to confirm the certification of any proposed SBE; therefore, it is recommended that proposers visit the </w:t>
      </w:r>
      <w:r w:rsidR="00A85E7E">
        <w:rPr>
          <w:rFonts w:ascii="Arial Narrow" w:hAnsi="Arial Narrow"/>
        </w:rPr>
        <w:t>online</w:t>
      </w:r>
      <w:r w:rsidRPr="00852827">
        <w:rPr>
          <w:rFonts w:ascii="Arial Narrow" w:hAnsi="Arial Narrow"/>
        </w:rPr>
        <w:t xml:space="preserve"> Vendor Directory at www.pbcgov.org/osba to verify SBE certification. </w:t>
      </w:r>
    </w:p>
    <w:p w14:paraId="19296F64" w14:textId="77777777" w:rsidR="004D0473" w:rsidRPr="00852827" w:rsidRDefault="004D0473" w:rsidP="004D0473">
      <w:pPr>
        <w:pStyle w:val="Default"/>
        <w:rPr>
          <w:rFonts w:ascii="Arial Narrow" w:hAnsi="Arial Narrow"/>
        </w:rPr>
      </w:pPr>
    </w:p>
    <w:p w14:paraId="65A300DB" w14:textId="77777777" w:rsidR="00B762DE" w:rsidRPr="00852827" w:rsidRDefault="008A1A3B" w:rsidP="00DA7F34">
      <w:pPr>
        <w:pStyle w:val="Default"/>
        <w:numPr>
          <w:ilvl w:val="0"/>
          <w:numId w:val="10"/>
        </w:numPr>
        <w:rPr>
          <w:rFonts w:ascii="Arial Narrow" w:hAnsi="Arial Narrow"/>
        </w:rPr>
      </w:pPr>
      <w:r w:rsidRPr="00852827">
        <w:rPr>
          <w:rFonts w:ascii="Arial Narrow" w:hAnsi="Arial Narrow"/>
        </w:rPr>
        <w:t xml:space="preserve">Counting SBE Participation (and M/WBE Participation for Tracking Purposes) </w:t>
      </w:r>
    </w:p>
    <w:p w14:paraId="3964ADDF" w14:textId="77777777" w:rsidR="00B762DE" w:rsidRPr="00852827" w:rsidRDefault="00B762DE" w:rsidP="00B762DE">
      <w:pPr>
        <w:pStyle w:val="Default"/>
        <w:ind w:left="360"/>
        <w:rPr>
          <w:rFonts w:ascii="Arial Narrow" w:hAnsi="Arial Narrow"/>
        </w:rPr>
      </w:pPr>
    </w:p>
    <w:p w14:paraId="666F1575"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rPr>
        <w:t xml:space="preserve">Once a firm is determined to be an eligible SBE according to the Palm Beach County certification procedures, the Prime may count toward its SBE goals only that portion of the total dollar value of a contract performed by the SBE. </w:t>
      </w:r>
    </w:p>
    <w:p w14:paraId="4E97145A" w14:textId="77777777" w:rsidR="00B762DE" w:rsidRPr="00852827" w:rsidRDefault="00B762DE" w:rsidP="00B762DE">
      <w:pPr>
        <w:pStyle w:val="Default"/>
        <w:ind w:left="720"/>
        <w:rPr>
          <w:rFonts w:ascii="Arial Narrow" w:hAnsi="Arial Narrow"/>
        </w:rPr>
      </w:pPr>
    </w:p>
    <w:p w14:paraId="14F49B49"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color w:val="auto"/>
        </w:rPr>
        <w:lastRenderedPageBreak/>
        <w:t xml:space="preserve">The Prime may count toward its SBE goal a portion of the total dollar value of a contract with a joint venture, eligible under the standards for certification, equal to the percentage of the ownership and control of the SBE partner in the joint venture. </w:t>
      </w:r>
    </w:p>
    <w:p w14:paraId="06F60A27" w14:textId="77777777" w:rsidR="00B762DE" w:rsidRPr="00852827" w:rsidRDefault="00B762DE" w:rsidP="00B762DE">
      <w:pPr>
        <w:pStyle w:val="ListParagraph"/>
        <w:rPr>
          <w:rFonts w:ascii="Arial Narrow" w:hAnsi="Arial Narrow"/>
          <w:sz w:val="24"/>
          <w:szCs w:val="24"/>
        </w:rPr>
      </w:pPr>
    </w:p>
    <w:p w14:paraId="27F02A59"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color w:val="auto"/>
        </w:rPr>
        <w:t xml:space="preserve">The Prime may count toward its SBE goal the entire expenditures for materials and equipment purchased by an SBE subcontractor, provided that the SBE subcontractor has the responsibility for the installation of the purchased materials and equipment. </w:t>
      </w:r>
    </w:p>
    <w:p w14:paraId="43956A4E" w14:textId="77777777" w:rsidR="00B762DE" w:rsidRPr="00852827" w:rsidRDefault="00B762DE" w:rsidP="00B762DE">
      <w:pPr>
        <w:pStyle w:val="ListParagraph"/>
        <w:rPr>
          <w:rFonts w:ascii="Arial Narrow" w:hAnsi="Arial Narrow"/>
          <w:sz w:val="24"/>
          <w:szCs w:val="24"/>
        </w:rPr>
      </w:pPr>
    </w:p>
    <w:p w14:paraId="561C013C"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color w:val="auto"/>
        </w:rPr>
        <w:t xml:space="preserve">Prime may count the entire expenditure to an SBE manufacturer (i.e., a supplier/distributor that produces goods from raw materials or substantially alters the goods before resale). </w:t>
      </w:r>
    </w:p>
    <w:p w14:paraId="0B683EE8" w14:textId="77777777" w:rsidR="00B762DE" w:rsidRPr="00852827" w:rsidRDefault="00B762DE" w:rsidP="00B762DE">
      <w:pPr>
        <w:pStyle w:val="ListParagraph"/>
        <w:rPr>
          <w:rFonts w:ascii="Arial Narrow" w:hAnsi="Arial Narrow"/>
          <w:sz w:val="24"/>
          <w:szCs w:val="24"/>
        </w:rPr>
      </w:pPr>
    </w:p>
    <w:p w14:paraId="3941F12B"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color w:val="auto"/>
        </w:rPr>
        <w:t xml:space="preserve">The Prime may count sixty percent (60%) of its expenditure to SBE suppliers/distributors that are not manufacturers. </w:t>
      </w:r>
    </w:p>
    <w:p w14:paraId="31CDE2E0" w14:textId="77777777" w:rsidR="00B762DE" w:rsidRPr="00852827" w:rsidRDefault="00B762DE" w:rsidP="00B762DE">
      <w:pPr>
        <w:pStyle w:val="ListParagraph"/>
        <w:rPr>
          <w:rFonts w:ascii="Arial Narrow" w:hAnsi="Arial Narrow"/>
          <w:sz w:val="24"/>
          <w:szCs w:val="24"/>
        </w:rPr>
      </w:pPr>
    </w:p>
    <w:p w14:paraId="42858690" w14:textId="77777777" w:rsidR="00B762DE" w:rsidRPr="00852827" w:rsidRDefault="008A1A3B" w:rsidP="00DA7F34">
      <w:pPr>
        <w:pStyle w:val="Default"/>
        <w:numPr>
          <w:ilvl w:val="1"/>
          <w:numId w:val="10"/>
        </w:numPr>
        <w:rPr>
          <w:rFonts w:ascii="Arial Narrow" w:hAnsi="Arial Narrow"/>
        </w:rPr>
      </w:pPr>
      <w:r w:rsidRPr="00852827">
        <w:rPr>
          <w:rFonts w:ascii="Arial Narrow" w:hAnsi="Arial Narrow"/>
          <w:color w:val="auto"/>
        </w:rPr>
        <w:t>The Prime may count toward its SBE goal second and third tiered SBE subcontractors; provided that the Prime submits a completed Schedule 2 form for each SBE subcontractor.</w:t>
      </w:r>
    </w:p>
    <w:p w14:paraId="17881E54" w14:textId="77777777" w:rsidR="00B762DE" w:rsidRPr="00852827" w:rsidRDefault="00B762DE" w:rsidP="00B762DE">
      <w:pPr>
        <w:pStyle w:val="ListParagraph"/>
        <w:rPr>
          <w:rFonts w:ascii="Arial Narrow" w:hAnsi="Arial Narrow"/>
          <w:sz w:val="24"/>
          <w:szCs w:val="24"/>
        </w:rPr>
      </w:pPr>
    </w:p>
    <w:p w14:paraId="5C003217" w14:textId="77777777" w:rsidR="008A1A3B" w:rsidRPr="00852827" w:rsidRDefault="008A1A3B" w:rsidP="00DA7F34">
      <w:pPr>
        <w:pStyle w:val="Default"/>
        <w:numPr>
          <w:ilvl w:val="1"/>
          <w:numId w:val="10"/>
        </w:numPr>
        <w:rPr>
          <w:rFonts w:ascii="Arial Narrow" w:hAnsi="Arial Narrow"/>
        </w:rPr>
      </w:pPr>
      <w:r w:rsidRPr="00852827">
        <w:rPr>
          <w:rFonts w:ascii="Arial Narrow" w:hAnsi="Arial Narrow"/>
          <w:color w:val="auto"/>
        </w:rPr>
        <w:t xml:space="preserve">The Prime may only count towards its SBE goal the goods and services in which the SBE is certified. </w:t>
      </w:r>
    </w:p>
    <w:p w14:paraId="0E8E7154" w14:textId="77777777" w:rsidR="004D0473" w:rsidRPr="00852827" w:rsidRDefault="004D0473" w:rsidP="004D0473">
      <w:pPr>
        <w:pStyle w:val="Default"/>
        <w:rPr>
          <w:rFonts w:ascii="Arial Narrow" w:hAnsi="Arial Narrow"/>
          <w:color w:val="auto"/>
        </w:rPr>
      </w:pPr>
    </w:p>
    <w:p w14:paraId="099E563F" w14:textId="77777777" w:rsidR="008A1A3B" w:rsidRPr="00852827" w:rsidRDefault="008A1A3B" w:rsidP="00DA7F34">
      <w:pPr>
        <w:pStyle w:val="Default"/>
        <w:numPr>
          <w:ilvl w:val="0"/>
          <w:numId w:val="10"/>
        </w:numPr>
        <w:rPr>
          <w:rFonts w:ascii="Arial Narrow" w:hAnsi="Arial Narrow"/>
          <w:color w:val="auto"/>
        </w:rPr>
      </w:pPr>
      <w:r w:rsidRPr="00852827">
        <w:rPr>
          <w:rFonts w:ascii="Arial Narrow" w:hAnsi="Arial Narrow"/>
          <w:color w:val="auto"/>
        </w:rPr>
        <w:t xml:space="preserve">Responsibilities after Contract Award </w:t>
      </w:r>
    </w:p>
    <w:p w14:paraId="1A5F613E" w14:textId="77777777" w:rsidR="008A1A3B" w:rsidRPr="00852827" w:rsidRDefault="008A1A3B" w:rsidP="008A1A3B">
      <w:pPr>
        <w:pStyle w:val="Default"/>
        <w:rPr>
          <w:rFonts w:ascii="Arial Narrow" w:hAnsi="Arial Narrow"/>
          <w:color w:val="auto"/>
        </w:rPr>
      </w:pPr>
    </w:p>
    <w:p w14:paraId="58223D65" w14:textId="77777777" w:rsidR="008A1A3B" w:rsidRPr="00852827" w:rsidRDefault="008A1A3B" w:rsidP="004D0473">
      <w:pPr>
        <w:pStyle w:val="Default"/>
        <w:rPr>
          <w:rFonts w:ascii="Arial Narrow" w:hAnsi="Arial Narrow"/>
          <w:color w:val="auto"/>
          <w:u w:val="single"/>
        </w:rPr>
      </w:pPr>
      <w:r w:rsidRPr="00852827">
        <w:rPr>
          <w:rFonts w:ascii="Arial Narrow" w:hAnsi="Arial Narrow"/>
          <w:color w:val="auto"/>
          <w:u w:val="single"/>
        </w:rPr>
        <w:t xml:space="preserve">Schedule 3(A) – Professional Services Activity Report </w:t>
      </w:r>
    </w:p>
    <w:p w14:paraId="349A3C89" w14:textId="77777777" w:rsidR="004D0473" w:rsidRPr="00852827" w:rsidRDefault="004D0473" w:rsidP="004D0473">
      <w:pPr>
        <w:pStyle w:val="Default"/>
        <w:rPr>
          <w:rFonts w:ascii="Arial Narrow" w:hAnsi="Arial Narrow"/>
          <w:color w:val="auto"/>
        </w:rPr>
      </w:pPr>
    </w:p>
    <w:p w14:paraId="1C111C61" w14:textId="3C251868" w:rsidR="008A1A3B" w:rsidRPr="00852827" w:rsidRDefault="008A1A3B" w:rsidP="004D0473">
      <w:pPr>
        <w:pStyle w:val="Default"/>
        <w:rPr>
          <w:rFonts w:ascii="Arial Narrow" w:hAnsi="Arial Narrow"/>
          <w:color w:val="auto"/>
        </w:rPr>
      </w:pPr>
      <w:r w:rsidRPr="00852827">
        <w:rPr>
          <w:rFonts w:ascii="Arial Narrow" w:hAnsi="Arial Narrow"/>
          <w:color w:val="auto"/>
        </w:rPr>
        <w:t xml:space="preserve">This form shall be submitted by the prime consultants with each payment application when SBE and/or M/WBE sub-consultants are utilized in the performance of the contract. This form shall contain the names of all SBE and M/WBE sub-consultants, specify the subcontracted dollar amount for each </w:t>
      </w:r>
      <w:r w:rsidR="00A81A16">
        <w:rPr>
          <w:rFonts w:ascii="Arial Narrow" w:hAnsi="Arial Narrow"/>
          <w:color w:val="auto"/>
        </w:rPr>
        <w:t>sub-consultant</w:t>
      </w:r>
      <w:r w:rsidRPr="00852827">
        <w:rPr>
          <w:rFonts w:ascii="Arial Narrow" w:hAnsi="Arial Narrow"/>
          <w:color w:val="auto"/>
        </w:rPr>
        <w:t xml:space="preserve"> and show </w:t>
      </w:r>
      <w:r w:rsidR="00A81A16">
        <w:rPr>
          <w:rFonts w:ascii="Arial Narrow" w:hAnsi="Arial Narrow"/>
          <w:color w:val="auto"/>
        </w:rPr>
        <w:t xml:space="preserve">the </w:t>
      </w:r>
      <w:r w:rsidRPr="00852827">
        <w:rPr>
          <w:rFonts w:ascii="Arial Narrow" w:hAnsi="Arial Narrow"/>
          <w:color w:val="auto"/>
        </w:rPr>
        <w:t xml:space="preserve">amount drawn and payments to date issued to sub-consultants. This form is intended to be utilized on all professional services contracts. </w:t>
      </w:r>
    </w:p>
    <w:p w14:paraId="577A6916" w14:textId="77777777" w:rsidR="008A1A3B" w:rsidRPr="00852827" w:rsidRDefault="008A1A3B" w:rsidP="008A1A3B">
      <w:pPr>
        <w:pStyle w:val="Default"/>
        <w:rPr>
          <w:rFonts w:ascii="Arial Narrow" w:hAnsi="Arial Narrow"/>
          <w:color w:val="auto"/>
        </w:rPr>
      </w:pPr>
    </w:p>
    <w:p w14:paraId="0E1E6582" w14:textId="77777777" w:rsidR="008A1A3B" w:rsidRPr="00852827" w:rsidRDefault="008A1A3B" w:rsidP="004D0473">
      <w:pPr>
        <w:pStyle w:val="Default"/>
        <w:rPr>
          <w:rFonts w:ascii="Arial Narrow" w:hAnsi="Arial Narrow"/>
          <w:color w:val="auto"/>
          <w:u w:val="single"/>
        </w:rPr>
      </w:pPr>
      <w:r w:rsidRPr="00852827">
        <w:rPr>
          <w:rFonts w:ascii="Arial Narrow" w:hAnsi="Arial Narrow"/>
          <w:color w:val="auto"/>
          <w:u w:val="single"/>
        </w:rPr>
        <w:t xml:space="preserve">Schedule 4 – SBE-M/WBE Payment Certification </w:t>
      </w:r>
    </w:p>
    <w:p w14:paraId="3F28F103" w14:textId="77777777" w:rsidR="004D0473" w:rsidRPr="00852827" w:rsidRDefault="004D0473" w:rsidP="004D0473">
      <w:pPr>
        <w:pStyle w:val="Default"/>
        <w:rPr>
          <w:rFonts w:ascii="Arial Narrow" w:hAnsi="Arial Narrow"/>
          <w:color w:val="auto"/>
        </w:rPr>
      </w:pPr>
    </w:p>
    <w:p w14:paraId="20B2D031" w14:textId="77777777" w:rsidR="008A1A3B" w:rsidRPr="00852827" w:rsidRDefault="008A1A3B" w:rsidP="004D0473">
      <w:pPr>
        <w:pStyle w:val="Default"/>
        <w:rPr>
          <w:rFonts w:ascii="Arial Narrow" w:hAnsi="Arial Narrow"/>
          <w:color w:val="auto"/>
        </w:rPr>
      </w:pPr>
      <w:r w:rsidRPr="00852827">
        <w:rPr>
          <w:rFonts w:ascii="Arial Narrow" w:hAnsi="Arial Narrow"/>
          <w:color w:val="auto"/>
        </w:rPr>
        <w:t xml:space="preserve">A Schedule 4 for each SBE and/or M/WBE sub shall be completed and signed by the proposed SBE and/or M/WBE after receipt of payment from the prime. When applicable, the prime shall submit this form with each application submitted to the county for payment to document payment issued to a sub in the performance of the contract. </w:t>
      </w:r>
    </w:p>
    <w:p w14:paraId="06E9A1F3" w14:textId="77777777" w:rsidR="004D0473" w:rsidRPr="00852827" w:rsidRDefault="004D0473" w:rsidP="004D0473">
      <w:pPr>
        <w:pStyle w:val="Default"/>
        <w:rPr>
          <w:rFonts w:ascii="Arial Narrow" w:hAnsi="Arial Narrow"/>
          <w:color w:val="auto"/>
        </w:rPr>
      </w:pPr>
    </w:p>
    <w:p w14:paraId="4BF698F4" w14:textId="77777777" w:rsidR="008A1A3B" w:rsidRPr="00852827" w:rsidRDefault="008A1A3B" w:rsidP="004D0473">
      <w:pPr>
        <w:pStyle w:val="Default"/>
        <w:rPr>
          <w:rFonts w:ascii="Arial Narrow" w:hAnsi="Arial Narrow"/>
          <w:color w:val="auto"/>
        </w:rPr>
      </w:pPr>
      <w:r w:rsidRPr="00852827">
        <w:rPr>
          <w:rFonts w:ascii="Arial Narrow" w:hAnsi="Arial Narrow"/>
          <w:color w:val="auto"/>
        </w:rPr>
        <w:t xml:space="preserve">All proposers hereby assure that they will meet the SBE participation percentages submitted in their respective proposals with the subcontractors contained on Schedules 1 and 2 and at the dollar values or percentages specified. Proposers agree to provide any additional information requested by DTPB to substantiate participation. </w:t>
      </w:r>
    </w:p>
    <w:p w14:paraId="4E56B2E3" w14:textId="77777777" w:rsidR="004D0473" w:rsidRPr="00852827" w:rsidRDefault="004D0473" w:rsidP="004D0473">
      <w:pPr>
        <w:pStyle w:val="Default"/>
        <w:rPr>
          <w:rFonts w:ascii="Arial Narrow" w:hAnsi="Arial Narrow"/>
          <w:color w:val="auto"/>
        </w:rPr>
      </w:pPr>
    </w:p>
    <w:p w14:paraId="6F199E08" w14:textId="77777777" w:rsidR="008A1A3B" w:rsidRPr="00852827" w:rsidRDefault="008A1A3B" w:rsidP="004D0473">
      <w:pPr>
        <w:pStyle w:val="Default"/>
        <w:rPr>
          <w:rFonts w:ascii="Arial Narrow" w:hAnsi="Arial Narrow"/>
          <w:color w:val="auto"/>
        </w:rPr>
      </w:pPr>
      <w:r w:rsidRPr="00852827">
        <w:rPr>
          <w:rFonts w:ascii="Arial Narrow" w:hAnsi="Arial Narrow"/>
          <w:color w:val="auto"/>
        </w:rPr>
        <w:t xml:space="preserve">The successful proposer shall submit an SBE-M/WBE Activity Form (Schedule 3(A)) and SBE-M/WBE Payment Certification Forms (Schedule 4) with each payment application. Failure to provide these forms may result in a delay in processing payment or disapproval of the invoice until they are submitted. The SBE-M/WBE Activity Form is to be filled out by the Prime Contractor and the SBE-M/WBE Payment Certification Forms are to be executed by the SBE or M/WBE firm to verify receipt of payment. </w:t>
      </w:r>
    </w:p>
    <w:p w14:paraId="44D08481" w14:textId="77777777" w:rsidR="008A1A3B" w:rsidRPr="00852827" w:rsidRDefault="008A1A3B" w:rsidP="008A1A3B">
      <w:pPr>
        <w:pStyle w:val="Default"/>
        <w:rPr>
          <w:rFonts w:ascii="Arial Narrow" w:hAnsi="Arial Narrow"/>
          <w:color w:val="auto"/>
        </w:rPr>
      </w:pPr>
    </w:p>
    <w:p w14:paraId="0E781C69" w14:textId="77777777" w:rsidR="008A1A3B" w:rsidRPr="00852827" w:rsidRDefault="008A1A3B" w:rsidP="00DA7F34">
      <w:pPr>
        <w:pStyle w:val="Default"/>
        <w:numPr>
          <w:ilvl w:val="0"/>
          <w:numId w:val="10"/>
        </w:numPr>
        <w:rPr>
          <w:rFonts w:ascii="Arial Narrow" w:hAnsi="Arial Narrow"/>
          <w:color w:val="auto"/>
        </w:rPr>
      </w:pPr>
      <w:r w:rsidRPr="00852827">
        <w:rPr>
          <w:rFonts w:ascii="Arial Narrow" w:hAnsi="Arial Narrow"/>
          <w:color w:val="auto"/>
        </w:rPr>
        <w:t xml:space="preserve">SBE Substitutions </w:t>
      </w:r>
    </w:p>
    <w:p w14:paraId="30E6AFED" w14:textId="77777777" w:rsidR="004D0473" w:rsidRPr="00852827" w:rsidRDefault="004D0473" w:rsidP="004D0473">
      <w:pPr>
        <w:pStyle w:val="Default"/>
        <w:rPr>
          <w:rFonts w:ascii="Arial Narrow" w:hAnsi="Arial Narrow"/>
          <w:color w:val="auto"/>
        </w:rPr>
      </w:pPr>
    </w:p>
    <w:p w14:paraId="1CF7F164" w14:textId="6617DB53" w:rsidR="008A1A3B" w:rsidRPr="00852827" w:rsidRDefault="008A1A3B" w:rsidP="004D0473">
      <w:pPr>
        <w:pStyle w:val="Default"/>
        <w:rPr>
          <w:rFonts w:ascii="Arial Narrow" w:hAnsi="Arial Narrow"/>
          <w:color w:val="auto"/>
        </w:rPr>
      </w:pPr>
      <w:r w:rsidRPr="00852827">
        <w:rPr>
          <w:rFonts w:ascii="Arial Narrow" w:hAnsi="Arial Narrow"/>
          <w:color w:val="auto"/>
        </w:rPr>
        <w:t xml:space="preserve">After </w:t>
      </w:r>
      <w:r w:rsidR="00A85E7E">
        <w:rPr>
          <w:rFonts w:ascii="Arial Narrow" w:hAnsi="Arial Narrow"/>
          <w:color w:val="auto"/>
        </w:rPr>
        <w:t xml:space="preserve">the </w:t>
      </w:r>
      <w:r w:rsidRPr="00852827">
        <w:rPr>
          <w:rFonts w:ascii="Arial Narrow" w:hAnsi="Arial Narrow"/>
          <w:color w:val="auto"/>
        </w:rPr>
        <w:t xml:space="preserve">contract award, the successful proposer will only be permitted to replace a certified SBE subcontractor who is unwilling or unable to perform. Such substitution must be done with other certified SBE’s </w:t>
      </w:r>
      <w:r w:rsidR="00A85E7E">
        <w:rPr>
          <w:rFonts w:ascii="Arial Narrow" w:hAnsi="Arial Narrow"/>
          <w:color w:val="auto"/>
        </w:rPr>
        <w:t>to</w:t>
      </w:r>
      <w:r w:rsidRPr="00852827">
        <w:rPr>
          <w:rFonts w:ascii="Arial Narrow" w:hAnsi="Arial Narrow"/>
          <w:color w:val="auto"/>
        </w:rPr>
        <w:t xml:space="preserve"> maintain the SBE percentages submitted with the bid. Requests for substitutions must be submitted to the user Department and OSBA. </w:t>
      </w:r>
    </w:p>
    <w:p w14:paraId="6EF43815" w14:textId="77777777" w:rsidR="004D0473" w:rsidRPr="00852827" w:rsidRDefault="004D0473" w:rsidP="004D0473">
      <w:pPr>
        <w:pStyle w:val="Default"/>
        <w:rPr>
          <w:rFonts w:ascii="Arial Narrow" w:hAnsi="Arial Narrow"/>
          <w:b/>
          <w:bCs/>
          <w:color w:val="auto"/>
        </w:rPr>
      </w:pPr>
    </w:p>
    <w:p w14:paraId="2A1864A8" w14:textId="69F16A2E" w:rsidR="008A1A3B" w:rsidRPr="00852827" w:rsidRDefault="008A1A3B" w:rsidP="004D0473">
      <w:pPr>
        <w:pStyle w:val="Default"/>
        <w:rPr>
          <w:rFonts w:ascii="Arial Narrow" w:hAnsi="Arial Narrow"/>
          <w:color w:val="auto"/>
        </w:rPr>
      </w:pPr>
      <w:r w:rsidRPr="00852827">
        <w:rPr>
          <w:rFonts w:ascii="Arial Narrow" w:hAnsi="Arial Narrow"/>
          <w:b/>
          <w:bCs/>
          <w:color w:val="auto"/>
        </w:rPr>
        <w:t xml:space="preserve">Go to: www.pbcgov.com, Business (Drop Down Menu), Small Business Assistance, Programs, Compliance Programs, </w:t>
      </w:r>
      <w:hyperlink r:id="rId34" w:history="1">
        <w:r w:rsidRPr="000057DA">
          <w:rPr>
            <w:rStyle w:val="Hyperlink"/>
            <w:rFonts w:ascii="Arial Narrow" w:hAnsi="Arial Narrow"/>
            <w:b/>
            <w:bCs/>
          </w:rPr>
          <w:t>Bid Schedules</w:t>
        </w:r>
      </w:hyperlink>
      <w:r w:rsidRPr="00852827">
        <w:rPr>
          <w:rFonts w:ascii="Arial Narrow" w:hAnsi="Arial Narrow"/>
          <w:b/>
          <w:bCs/>
          <w:color w:val="auto"/>
        </w:rPr>
        <w:t xml:space="preserve"> as follows: </w:t>
      </w:r>
    </w:p>
    <w:p w14:paraId="04DA5195" w14:textId="77777777" w:rsidR="008A1A3B" w:rsidRPr="00852827" w:rsidRDefault="008A1A3B" w:rsidP="008A1A3B">
      <w:pPr>
        <w:pStyle w:val="Default"/>
        <w:rPr>
          <w:rFonts w:ascii="Arial Narrow" w:hAnsi="Arial Narrow"/>
          <w:color w:val="auto"/>
        </w:rPr>
      </w:pPr>
    </w:p>
    <w:p w14:paraId="46787EB8" w14:textId="77777777" w:rsidR="004D0473" w:rsidRPr="00852827" w:rsidRDefault="008A1A3B" w:rsidP="004D0473">
      <w:pPr>
        <w:pStyle w:val="Default"/>
        <w:rPr>
          <w:rFonts w:ascii="Arial Narrow" w:hAnsi="Arial Narrow"/>
          <w:color w:val="auto"/>
        </w:rPr>
      </w:pPr>
      <w:r w:rsidRPr="00852827">
        <w:rPr>
          <w:rFonts w:ascii="Arial Narrow" w:hAnsi="Arial Narrow"/>
          <w:color w:val="auto"/>
        </w:rPr>
        <w:t xml:space="preserve">SCHEDULE 1: LIST OF PROPOSED SBE-M/WBE PRIME AND/OR SUBCONTRACTOR PARTICIPATION </w:t>
      </w:r>
    </w:p>
    <w:p w14:paraId="17A23E86" w14:textId="77777777" w:rsidR="004D0473" w:rsidRPr="00852827" w:rsidRDefault="004D0473" w:rsidP="004D0473">
      <w:pPr>
        <w:pStyle w:val="Default"/>
        <w:rPr>
          <w:rFonts w:ascii="Arial Narrow" w:hAnsi="Arial Narrow"/>
          <w:color w:val="auto"/>
        </w:rPr>
      </w:pPr>
    </w:p>
    <w:p w14:paraId="464560D0" w14:textId="77777777" w:rsidR="004D0473" w:rsidRPr="00852827" w:rsidRDefault="008A1A3B" w:rsidP="004D0473">
      <w:pPr>
        <w:pStyle w:val="Default"/>
        <w:rPr>
          <w:rFonts w:ascii="Arial Narrow" w:hAnsi="Arial Narrow"/>
          <w:color w:val="auto"/>
        </w:rPr>
      </w:pPr>
      <w:r w:rsidRPr="00852827">
        <w:rPr>
          <w:rFonts w:ascii="Arial Narrow" w:hAnsi="Arial Narrow"/>
          <w:color w:val="auto"/>
        </w:rPr>
        <w:t xml:space="preserve">SCHEDULE 2: LETTER OF INTENT TO PERFORM AS AN SBE-M/WBE SUBCONTRACTOR </w:t>
      </w:r>
    </w:p>
    <w:p w14:paraId="6E9FE600" w14:textId="77777777" w:rsidR="004D0473" w:rsidRPr="00852827" w:rsidRDefault="004D0473" w:rsidP="004D0473">
      <w:pPr>
        <w:pStyle w:val="Default"/>
        <w:rPr>
          <w:rFonts w:ascii="Arial Narrow" w:hAnsi="Arial Narrow"/>
          <w:color w:val="auto"/>
        </w:rPr>
      </w:pPr>
    </w:p>
    <w:p w14:paraId="0747710F" w14:textId="77777777" w:rsidR="004D0473" w:rsidRPr="00852827" w:rsidRDefault="008A1A3B" w:rsidP="004D0473">
      <w:pPr>
        <w:pStyle w:val="Default"/>
        <w:rPr>
          <w:rFonts w:ascii="Arial Narrow" w:hAnsi="Arial Narrow"/>
          <w:color w:val="auto"/>
        </w:rPr>
      </w:pPr>
      <w:r w:rsidRPr="00852827">
        <w:rPr>
          <w:rFonts w:ascii="Arial Narrow" w:hAnsi="Arial Narrow"/>
          <w:color w:val="auto"/>
        </w:rPr>
        <w:t xml:space="preserve">SCHEDULE 3(A): PROFESSIONAL SERVICES ACTIVITY REPORT </w:t>
      </w:r>
    </w:p>
    <w:p w14:paraId="5AC90505" w14:textId="77777777" w:rsidR="004D0473" w:rsidRPr="00852827" w:rsidRDefault="004D0473" w:rsidP="004D0473">
      <w:pPr>
        <w:pStyle w:val="Default"/>
        <w:rPr>
          <w:rFonts w:ascii="Arial Narrow" w:hAnsi="Arial Narrow"/>
          <w:color w:val="auto"/>
        </w:rPr>
      </w:pPr>
    </w:p>
    <w:p w14:paraId="6CD26FF9" w14:textId="77777777" w:rsidR="004D0473" w:rsidRPr="00852827" w:rsidRDefault="008A1A3B" w:rsidP="004D0473">
      <w:pPr>
        <w:pStyle w:val="Default"/>
        <w:rPr>
          <w:rFonts w:ascii="Arial Narrow" w:hAnsi="Arial Narrow"/>
          <w:color w:val="auto"/>
        </w:rPr>
      </w:pPr>
      <w:r w:rsidRPr="00852827">
        <w:rPr>
          <w:rFonts w:ascii="Arial Narrow" w:hAnsi="Arial Narrow"/>
          <w:color w:val="auto"/>
        </w:rPr>
        <w:t xml:space="preserve">SCHEDULE 3: SBE-M/WBE ACTIVITY FORM </w:t>
      </w:r>
    </w:p>
    <w:p w14:paraId="601E9785" w14:textId="77777777" w:rsidR="004D0473" w:rsidRPr="00852827" w:rsidRDefault="004D0473" w:rsidP="004D0473">
      <w:pPr>
        <w:pStyle w:val="Default"/>
        <w:rPr>
          <w:rFonts w:ascii="Arial Narrow" w:hAnsi="Arial Narrow"/>
          <w:color w:val="auto"/>
        </w:rPr>
      </w:pPr>
    </w:p>
    <w:p w14:paraId="10A7B118" w14:textId="77777777" w:rsidR="008A1A3B" w:rsidRPr="00134F78" w:rsidRDefault="008A1A3B" w:rsidP="004D0473">
      <w:pPr>
        <w:pStyle w:val="Default"/>
        <w:rPr>
          <w:rFonts w:ascii="Arial Narrow" w:hAnsi="Arial Narrow"/>
          <w:color w:val="auto"/>
        </w:rPr>
      </w:pPr>
      <w:r w:rsidRPr="00852827">
        <w:rPr>
          <w:rFonts w:ascii="Arial Narrow" w:hAnsi="Arial Narrow"/>
          <w:color w:val="auto"/>
        </w:rPr>
        <w:t>SCHEDULE4: SBE-M/WBE PAYMENT CERTIF</w:t>
      </w:r>
      <w:r w:rsidRPr="00134F78">
        <w:rPr>
          <w:rFonts w:ascii="Arial Narrow" w:hAnsi="Arial Narrow"/>
          <w:color w:val="auto"/>
        </w:rPr>
        <w:t>ICATION</w:t>
      </w:r>
    </w:p>
    <w:sectPr w:rsidR="008A1A3B" w:rsidRPr="00134F78" w:rsidSect="007852DF">
      <w:headerReference w:type="default" r:id="rId35"/>
      <w:footerReference w:type="default" r:id="rId36"/>
      <w:footerReference w:type="first" r:id="rId37"/>
      <w:pgSz w:w="12240" w:h="15840"/>
      <w:pgMar w:top="1440" w:right="1440" w:bottom="1440" w:left="1440" w:header="360" w:footer="18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rika Constantine" w:date="2024-05-03T12:50:00Z" w:initials="EC">
    <w:p w14:paraId="37CBF489" w14:textId="77777777" w:rsidR="00654DCD" w:rsidRDefault="00654DCD" w:rsidP="00654DCD">
      <w:pPr>
        <w:pStyle w:val="CommentText"/>
      </w:pPr>
      <w:r>
        <w:rPr>
          <w:rStyle w:val="CommentReference"/>
        </w:rPr>
        <w:annotationRef/>
      </w:r>
      <w:r>
        <w:t>Include new brand promise (reference international RFP)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7CBF48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E8F3F7" w16cex:dateUtc="2024-05-03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7CBF489" w16cid:durableId="56E8F3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CE501" w14:textId="77777777" w:rsidR="00477C8B" w:rsidRDefault="00477C8B" w:rsidP="004A1D2A">
      <w:r>
        <w:separator/>
      </w:r>
    </w:p>
  </w:endnote>
  <w:endnote w:type="continuationSeparator" w:id="0">
    <w:p w14:paraId="319E8AAC" w14:textId="77777777" w:rsidR="00477C8B" w:rsidRDefault="00477C8B" w:rsidP="004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074174"/>
      <w:docPartObj>
        <w:docPartGallery w:val="Page Numbers (Bottom of Page)"/>
        <w:docPartUnique/>
      </w:docPartObj>
    </w:sdtPr>
    <w:sdtContent>
      <w:sdt>
        <w:sdtPr>
          <w:id w:val="-999575654"/>
          <w:docPartObj>
            <w:docPartGallery w:val="Page Numbers (Top of Page)"/>
            <w:docPartUnique/>
          </w:docPartObj>
        </w:sdtPr>
        <w:sdtContent>
          <w:p w14:paraId="682B83A2" w14:textId="48C9544A" w:rsidR="001469D0" w:rsidRDefault="001469D0">
            <w:pPr>
              <w:pStyle w:val="Footer"/>
              <w:jc w:val="right"/>
            </w:pPr>
            <w:r w:rsidRPr="00035300">
              <w:rPr>
                <w:rFonts w:ascii="Arial Narrow" w:hAnsi="Arial Narrow"/>
              </w:rPr>
              <w:t xml:space="preserve">Page </w:t>
            </w:r>
            <w:r w:rsidRPr="00035300">
              <w:rPr>
                <w:rFonts w:ascii="Arial Narrow" w:hAnsi="Arial Narrow"/>
                <w:bCs/>
                <w:sz w:val="24"/>
                <w:szCs w:val="24"/>
              </w:rPr>
              <w:fldChar w:fldCharType="begin"/>
            </w:r>
            <w:r w:rsidRPr="00035300">
              <w:rPr>
                <w:rFonts w:ascii="Arial Narrow" w:hAnsi="Arial Narrow"/>
                <w:bCs/>
              </w:rPr>
              <w:instrText xml:space="preserve"> PAGE </w:instrText>
            </w:r>
            <w:r w:rsidRPr="00035300">
              <w:rPr>
                <w:rFonts w:ascii="Arial Narrow" w:hAnsi="Arial Narrow"/>
                <w:bCs/>
                <w:sz w:val="24"/>
                <w:szCs w:val="24"/>
              </w:rPr>
              <w:fldChar w:fldCharType="separate"/>
            </w:r>
            <w:r w:rsidR="00CE667E">
              <w:rPr>
                <w:rFonts w:ascii="Arial Narrow" w:hAnsi="Arial Narrow"/>
                <w:bCs/>
                <w:noProof/>
              </w:rPr>
              <w:t>28</w:t>
            </w:r>
            <w:r w:rsidRPr="00035300">
              <w:rPr>
                <w:rFonts w:ascii="Arial Narrow" w:hAnsi="Arial Narrow"/>
                <w:bCs/>
                <w:sz w:val="24"/>
                <w:szCs w:val="24"/>
              </w:rPr>
              <w:fldChar w:fldCharType="end"/>
            </w:r>
            <w:r w:rsidRPr="00035300">
              <w:rPr>
                <w:rFonts w:ascii="Arial Narrow" w:hAnsi="Arial Narrow"/>
              </w:rPr>
              <w:t xml:space="preserve"> of </w:t>
            </w:r>
            <w:r w:rsidRPr="00035300">
              <w:rPr>
                <w:rFonts w:ascii="Arial Narrow" w:hAnsi="Arial Narrow"/>
                <w:bCs/>
                <w:sz w:val="24"/>
                <w:szCs w:val="24"/>
              </w:rPr>
              <w:fldChar w:fldCharType="begin"/>
            </w:r>
            <w:r w:rsidRPr="00035300">
              <w:rPr>
                <w:rFonts w:ascii="Arial Narrow" w:hAnsi="Arial Narrow"/>
                <w:bCs/>
              </w:rPr>
              <w:instrText xml:space="preserve"> NUMPAGES  </w:instrText>
            </w:r>
            <w:r w:rsidRPr="00035300">
              <w:rPr>
                <w:rFonts w:ascii="Arial Narrow" w:hAnsi="Arial Narrow"/>
                <w:bCs/>
                <w:sz w:val="24"/>
                <w:szCs w:val="24"/>
              </w:rPr>
              <w:fldChar w:fldCharType="separate"/>
            </w:r>
            <w:r w:rsidR="00CE667E">
              <w:rPr>
                <w:rFonts w:ascii="Arial Narrow" w:hAnsi="Arial Narrow"/>
                <w:bCs/>
                <w:noProof/>
              </w:rPr>
              <w:t>28</w:t>
            </w:r>
            <w:r w:rsidRPr="00035300">
              <w:rPr>
                <w:rFonts w:ascii="Arial Narrow" w:hAnsi="Arial Narrow"/>
                <w:bCs/>
                <w:sz w:val="24"/>
                <w:szCs w:val="24"/>
              </w:rPr>
              <w:fldChar w:fldCharType="end"/>
            </w:r>
          </w:p>
        </w:sdtContent>
      </w:sdt>
    </w:sdtContent>
  </w:sdt>
  <w:p w14:paraId="6865DE6D" w14:textId="77777777" w:rsidR="001469D0" w:rsidRDefault="0014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9239421"/>
      <w:docPartObj>
        <w:docPartGallery w:val="Page Numbers (Bottom of Page)"/>
        <w:docPartUnique/>
      </w:docPartObj>
    </w:sdtPr>
    <w:sdtContent>
      <w:sdt>
        <w:sdtPr>
          <w:id w:val="-1769616900"/>
          <w:docPartObj>
            <w:docPartGallery w:val="Page Numbers (Top of Page)"/>
            <w:docPartUnique/>
          </w:docPartObj>
        </w:sdtPr>
        <w:sdtContent>
          <w:p w14:paraId="1C924D52" w14:textId="4A282B83" w:rsidR="001469D0" w:rsidRDefault="001469D0">
            <w:pPr>
              <w:pStyle w:val="Footer"/>
              <w:jc w:val="right"/>
            </w:pPr>
            <w:r w:rsidRPr="00035300">
              <w:rPr>
                <w:rFonts w:ascii="Arial Narrow" w:hAnsi="Arial Narrow"/>
              </w:rPr>
              <w:t xml:space="preserve">Page </w:t>
            </w:r>
            <w:r w:rsidRPr="00035300">
              <w:rPr>
                <w:rFonts w:ascii="Arial Narrow" w:hAnsi="Arial Narrow"/>
                <w:bCs/>
                <w:sz w:val="24"/>
                <w:szCs w:val="24"/>
              </w:rPr>
              <w:fldChar w:fldCharType="begin"/>
            </w:r>
            <w:r w:rsidRPr="00035300">
              <w:rPr>
                <w:rFonts w:ascii="Arial Narrow" w:hAnsi="Arial Narrow"/>
                <w:bCs/>
              </w:rPr>
              <w:instrText xml:space="preserve"> PAGE </w:instrText>
            </w:r>
            <w:r w:rsidRPr="00035300">
              <w:rPr>
                <w:rFonts w:ascii="Arial Narrow" w:hAnsi="Arial Narrow"/>
                <w:bCs/>
                <w:sz w:val="24"/>
                <w:szCs w:val="24"/>
              </w:rPr>
              <w:fldChar w:fldCharType="separate"/>
            </w:r>
            <w:r w:rsidR="00CE667E">
              <w:rPr>
                <w:rFonts w:ascii="Arial Narrow" w:hAnsi="Arial Narrow"/>
                <w:bCs/>
                <w:noProof/>
              </w:rPr>
              <w:t>1</w:t>
            </w:r>
            <w:r w:rsidRPr="00035300">
              <w:rPr>
                <w:rFonts w:ascii="Arial Narrow" w:hAnsi="Arial Narrow"/>
                <w:bCs/>
                <w:sz w:val="24"/>
                <w:szCs w:val="24"/>
              </w:rPr>
              <w:fldChar w:fldCharType="end"/>
            </w:r>
            <w:r w:rsidRPr="00035300">
              <w:rPr>
                <w:rFonts w:ascii="Arial Narrow" w:hAnsi="Arial Narrow"/>
              </w:rPr>
              <w:t xml:space="preserve"> of </w:t>
            </w:r>
            <w:r w:rsidRPr="00035300">
              <w:rPr>
                <w:rFonts w:ascii="Arial Narrow" w:hAnsi="Arial Narrow"/>
                <w:bCs/>
                <w:sz w:val="24"/>
                <w:szCs w:val="24"/>
              </w:rPr>
              <w:fldChar w:fldCharType="begin"/>
            </w:r>
            <w:r w:rsidRPr="00035300">
              <w:rPr>
                <w:rFonts w:ascii="Arial Narrow" w:hAnsi="Arial Narrow"/>
                <w:bCs/>
              </w:rPr>
              <w:instrText xml:space="preserve"> NUMPAGES  </w:instrText>
            </w:r>
            <w:r w:rsidRPr="00035300">
              <w:rPr>
                <w:rFonts w:ascii="Arial Narrow" w:hAnsi="Arial Narrow"/>
                <w:bCs/>
                <w:sz w:val="24"/>
                <w:szCs w:val="24"/>
              </w:rPr>
              <w:fldChar w:fldCharType="separate"/>
            </w:r>
            <w:r w:rsidR="00CE667E">
              <w:rPr>
                <w:rFonts w:ascii="Arial Narrow" w:hAnsi="Arial Narrow"/>
                <w:bCs/>
                <w:noProof/>
              </w:rPr>
              <w:t>28</w:t>
            </w:r>
            <w:r w:rsidRPr="00035300">
              <w:rPr>
                <w:rFonts w:ascii="Arial Narrow" w:hAnsi="Arial Narrow"/>
                <w:bCs/>
                <w:sz w:val="24"/>
                <w:szCs w:val="24"/>
              </w:rPr>
              <w:fldChar w:fldCharType="end"/>
            </w:r>
          </w:p>
        </w:sdtContent>
      </w:sdt>
    </w:sdtContent>
  </w:sdt>
  <w:p w14:paraId="33AD12E3" w14:textId="77777777" w:rsidR="001469D0" w:rsidRDefault="0014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97D2C" w14:textId="77777777" w:rsidR="00477C8B" w:rsidRDefault="00477C8B" w:rsidP="004A1D2A">
      <w:r>
        <w:separator/>
      </w:r>
    </w:p>
  </w:footnote>
  <w:footnote w:type="continuationSeparator" w:id="0">
    <w:p w14:paraId="567343F3" w14:textId="77777777" w:rsidR="00477C8B" w:rsidRDefault="00477C8B" w:rsidP="004A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4514A" w14:textId="5E172940" w:rsidR="001469D0" w:rsidRPr="00035300" w:rsidRDefault="001469D0" w:rsidP="004A1D2A">
    <w:pPr>
      <w:pStyle w:val="Default"/>
      <w:pageBreakBefore/>
      <w:jc w:val="right"/>
      <w:rPr>
        <w:rFonts w:ascii="Arial Narrow" w:hAnsi="Arial Narrow"/>
        <w:color w:val="auto"/>
        <w:sz w:val="14"/>
        <w:szCs w:val="14"/>
      </w:rPr>
    </w:pPr>
    <w:r w:rsidRPr="00035300">
      <w:rPr>
        <w:rFonts w:ascii="Arial Narrow" w:hAnsi="Arial Narrow"/>
        <w:b/>
        <w:bCs/>
        <w:color w:val="auto"/>
        <w:sz w:val="14"/>
        <w:szCs w:val="14"/>
      </w:rPr>
      <w:t xml:space="preserve">Discover </w:t>
    </w:r>
    <w:r w:rsidR="00654DCD">
      <w:rPr>
        <w:rFonts w:ascii="Arial Narrow" w:hAnsi="Arial Narrow"/>
        <w:b/>
        <w:bCs/>
        <w:color w:val="auto"/>
        <w:sz w:val="14"/>
        <w:szCs w:val="14"/>
      </w:rPr>
      <w:t>The Palm Beaches</w:t>
    </w:r>
  </w:p>
  <w:p w14:paraId="2FDF5FD2" w14:textId="77777777" w:rsidR="001469D0" w:rsidRPr="00035300" w:rsidRDefault="001469D0" w:rsidP="004A1D2A">
    <w:pPr>
      <w:pStyle w:val="Default"/>
      <w:jc w:val="right"/>
      <w:rPr>
        <w:rFonts w:ascii="Arial Narrow" w:hAnsi="Arial Narrow"/>
        <w:color w:val="auto"/>
        <w:sz w:val="14"/>
        <w:szCs w:val="14"/>
      </w:rPr>
    </w:pPr>
    <w:r w:rsidRPr="00035300">
      <w:rPr>
        <w:rFonts w:ascii="Arial Narrow" w:hAnsi="Arial Narrow"/>
        <w:b/>
        <w:bCs/>
        <w:color w:val="auto"/>
        <w:sz w:val="14"/>
        <w:szCs w:val="14"/>
      </w:rPr>
      <w:t>Request for Proposals for</w:t>
    </w:r>
    <w:r w:rsidRPr="00035300">
      <w:rPr>
        <w:rFonts w:ascii="Arial Narrow" w:hAnsi="Arial Narrow"/>
        <w:color w:val="auto"/>
        <w:sz w:val="14"/>
        <w:szCs w:val="14"/>
      </w:rPr>
      <w:t xml:space="preserve"> </w:t>
    </w:r>
    <w:r w:rsidRPr="00035300">
      <w:rPr>
        <w:rFonts w:ascii="Arial Narrow" w:hAnsi="Arial Narrow"/>
        <w:b/>
        <w:bCs/>
        <w:color w:val="auto"/>
        <w:sz w:val="14"/>
        <w:szCs w:val="14"/>
      </w:rPr>
      <w:t>Public Relations Agency</w:t>
    </w:r>
  </w:p>
  <w:p w14:paraId="6E214D10" w14:textId="70696F8A" w:rsidR="001469D0" w:rsidRPr="00F0109E" w:rsidRDefault="001469D0" w:rsidP="004A1D2A">
    <w:pPr>
      <w:pStyle w:val="Default"/>
      <w:jc w:val="right"/>
      <w:rPr>
        <w:rFonts w:ascii="Arial Narrow" w:hAnsi="Arial Narrow"/>
        <w:b/>
        <w:bCs/>
        <w:color w:val="auto"/>
        <w:sz w:val="14"/>
        <w:szCs w:val="14"/>
      </w:rPr>
    </w:pPr>
    <w:r w:rsidRPr="00F0109E">
      <w:rPr>
        <w:rFonts w:ascii="Arial Narrow" w:hAnsi="Arial Narrow"/>
        <w:b/>
        <w:bCs/>
        <w:color w:val="auto"/>
        <w:sz w:val="14"/>
        <w:szCs w:val="14"/>
      </w:rPr>
      <w:t xml:space="preserve">Submission Deadline: </w:t>
    </w:r>
    <w:r w:rsidR="00BE765B">
      <w:rPr>
        <w:rFonts w:ascii="Arial Narrow" w:hAnsi="Arial Narrow"/>
        <w:b/>
        <w:bCs/>
        <w:color w:val="auto"/>
        <w:sz w:val="14"/>
        <w:szCs w:val="14"/>
      </w:rPr>
      <w:t>June 1</w:t>
    </w:r>
    <w:r w:rsidR="007209DB">
      <w:rPr>
        <w:rFonts w:ascii="Arial Narrow" w:hAnsi="Arial Narrow"/>
        <w:b/>
        <w:bCs/>
        <w:color w:val="auto"/>
        <w:sz w:val="14"/>
        <w:szCs w:val="14"/>
      </w:rPr>
      <w:t>7</w:t>
    </w:r>
    <w:r w:rsidR="00BE765B">
      <w:rPr>
        <w:rFonts w:ascii="Arial Narrow" w:hAnsi="Arial Narrow"/>
        <w:b/>
        <w:bCs/>
        <w:color w:val="auto"/>
        <w:sz w:val="14"/>
        <w:szCs w:val="14"/>
      </w:rPr>
      <w:t>, 2024</w:t>
    </w:r>
    <w:r w:rsidRPr="00F0109E">
      <w:rPr>
        <w:rFonts w:ascii="Arial Narrow" w:hAnsi="Arial Narrow"/>
        <w:b/>
        <w:bCs/>
        <w:color w:val="auto"/>
        <w:sz w:val="14"/>
        <w:szCs w:val="14"/>
      </w:rPr>
      <w:t xml:space="preserve"> at </w:t>
    </w:r>
    <w:r>
      <w:rPr>
        <w:rFonts w:ascii="Arial Narrow" w:hAnsi="Arial Narrow"/>
        <w:b/>
        <w:bCs/>
        <w:color w:val="auto"/>
        <w:sz w:val="14"/>
        <w:szCs w:val="14"/>
      </w:rPr>
      <w:t>4</w:t>
    </w:r>
    <w:r w:rsidRPr="00F0109E">
      <w:rPr>
        <w:rFonts w:ascii="Arial Narrow" w:hAnsi="Arial Narrow"/>
        <w:b/>
        <w:bCs/>
        <w:color w:val="auto"/>
        <w:sz w:val="14"/>
        <w:szCs w:val="14"/>
      </w:rPr>
      <w:t xml:space="preserve"> p.m.</w:t>
    </w:r>
  </w:p>
  <w:p w14:paraId="0E965DE5" w14:textId="77777777" w:rsidR="001469D0" w:rsidRPr="00035300" w:rsidRDefault="001469D0" w:rsidP="00121A0C">
    <w:pPr>
      <w:pStyle w:val="Default"/>
      <w:jc w:val="center"/>
      <w:rPr>
        <w:rFonts w:ascii="Arial Narrow" w:hAnsi="Arial Narrow"/>
        <w:b/>
        <w:bCs/>
        <w:color w:val="auto"/>
        <w:sz w:val="14"/>
        <w:szCs w:val="14"/>
      </w:rPr>
    </w:pPr>
  </w:p>
  <w:p w14:paraId="399CD011" w14:textId="77777777" w:rsidR="001469D0" w:rsidRDefault="0014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E92"/>
    <w:multiLevelType w:val="hybridMultilevel"/>
    <w:tmpl w:val="8A0680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59C6"/>
    <w:multiLevelType w:val="multilevel"/>
    <w:tmpl w:val="338277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77047"/>
    <w:multiLevelType w:val="multilevel"/>
    <w:tmpl w:val="5BFC30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CB5802"/>
    <w:multiLevelType w:val="multilevel"/>
    <w:tmpl w:val="E462421E"/>
    <w:lvl w:ilvl="0">
      <w:start w:val="1"/>
      <w:numFmt w:val="upperLetter"/>
      <w:lvlText w:val="%1."/>
      <w:lvlJc w:val="left"/>
      <w:pPr>
        <w:ind w:left="360" w:hanging="360"/>
      </w:pPr>
      <w:rPr>
        <w:b/>
      </w:rPr>
    </w:lvl>
    <w:lvl w:ilvl="1">
      <w:start w:val="1"/>
      <w:numFmt w:val="decimal"/>
      <w:lvlText w:val="%2."/>
      <w:lvlJc w:val="left"/>
      <w:pPr>
        <w:ind w:left="720" w:hanging="360"/>
      </w:pPr>
      <w:rPr>
        <w:rFonts w:hint="default"/>
        <w:b/>
      </w:r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87148"/>
    <w:multiLevelType w:val="hybridMultilevel"/>
    <w:tmpl w:val="222E8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5356F"/>
    <w:multiLevelType w:val="multilevel"/>
    <w:tmpl w:val="E30E2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E35ADB"/>
    <w:multiLevelType w:val="hybridMultilevel"/>
    <w:tmpl w:val="A59E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E17897"/>
    <w:multiLevelType w:val="multilevel"/>
    <w:tmpl w:val="6B645412"/>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C4EC9"/>
    <w:multiLevelType w:val="hybridMultilevel"/>
    <w:tmpl w:val="9C12E5A8"/>
    <w:lvl w:ilvl="0" w:tplc="082AABEE">
      <w:start w:val="1"/>
      <w:numFmt w:val="bullet"/>
      <w:lvlText w:val="-"/>
      <w:lvlJc w:val="left"/>
      <w:pPr>
        <w:ind w:left="1080" w:hanging="360"/>
      </w:pPr>
      <w:rPr>
        <w:rFonts w:ascii="Calibri" w:eastAsiaTheme="minorHAnsi" w:hAnsi="Calibri" w:cs="Calibri"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E7C15"/>
    <w:multiLevelType w:val="multilevel"/>
    <w:tmpl w:val="C576E8E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93200C"/>
    <w:multiLevelType w:val="multilevel"/>
    <w:tmpl w:val="A9DE3D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DE31C2"/>
    <w:multiLevelType w:val="hybridMultilevel"/>
    <w:tmpl w:val="64964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F11E6"/>
    <w:multiLevelType w:val="hybridMultilevel"/>
    <w:tmpl w:val="A2B22A36"/>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0B583F"/>
    <w:multiLevelType w:val="hybridMultilevel"/>
    <w:tmpl w:val="73226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55D91"/>
    <w:multiLevelType w:val="hybridMultilevel"/>
    <w:tmpl w:val="F0765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82B62"/>
    <w:multiLevelType w:val="hybridMultilevel"/>
    <w:tmpl w:val="33AE28E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A53D1"/>
    <w:multiLevelType w:val="hybridMultilevel"/>
    <w:tmpl w:val="86563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23C9E"/>
    <w:multiLevelType w:val="hybridMultilevel"/>
    <w:tmpl w:val="D4C8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263C2"/>
    <w:multiLevelType w:val="hybridMultilevel"/>
    <w:tmpl w:val="CFE03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CF4744"/>
    <w:multiLevelType w:val="hybridMultilevel"/>
    <w:tmpl w:val="98662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7A3827"/>
    <w:multiLevelType w:val="multilevel"/>
    <w:tmpl w:val="02E2E02E"/>
    <w:lvl w:ilvl="0">
      <w:start w:val="1"/>
      <w:numFmt w:val="decimal"/>
      <w:lvlText w:val="%1."/>
      <w:lvlJc w:val="left"/>
      <w:pPr>
        <w:ind w:left="1080" w:hanging="360"/>
      </w:pPr>
      <w:rPr>
        <w:b w:val="0"/>
      </w:rPr>
    </w:lvl>
    <w:lvl w:ilvl="1">
      <w:start w:val="1"/>
      <w:numFmt w:val="upperRoman"/>
      <w:lvlText w:val="%2."/>
      <w:lvlJc w:val="right"/>
      <w:pPr>
        <w:ind w:left="1440" w:hanging="360"/>
      </w:pPr>
      <w:rPr>
        <w:b/>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93E647B"/>
    <w:multiLevelType w:val="multilevel"/>
    <w:tmpl w:val="2DA476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7B1D67"/>
    <w:multiLevelType w:val="multilevel"/>
    <w:tmpl w:val="7A5456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E52E97"/>
    <w:multiLevelType w:val="hybridMultilevel"/>
    <w:tmpl w:val="2D0CA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DD554D"/>
    <w:multiLevelType w:val="hybridMultilevel"/>
    <w:tmpl w:val="6F0EF6B6"/>
    <w:lvl w:ilvl="0" w:tplc="2E3278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D2DFF"/>
    <w:multiLevelType w:val="hybridMultilevel"/>
    <w:tmpl w:val="95EAD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B378F2"/>
    <w:multiLevelType w:val="hybridMultilevel"/>
    <w:tmpl w:val="B7F003F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C43BE"/>
    <w:multiLevelType w:val="hybridMultilevel"/>
    <w:tmpl w:val="360E065E"/>
    <w:lvl w:ilvl="0" w:tplc="1C38E31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430"/>
    <w:multiLevelType w:val="hybridMultilevel"/>
    <w:tmpl w:val="627C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014106"/>
    <w:multiLevelType w:val="hybridMultilevel"/>
    <w:tmpl w:val="E1168B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316B4"/>
    <w:multiLevelType w:val="multilevel"/>
    <w:tmpl w:val="1F92AB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A96AFF"/>
    <w:multiLevelType w:val="hybridMultilevel"/>
    <w:tmpl w:val="D9B232E0"/>
    <w:lvl w:ilvl="0" w:tplc="34949DBE">
      <w:start w:val="1"/>
      <w:numFmt w:val="decimal"/>
      <w:lvlText w:val="%1."/>
      <w:lvlJc w:val="left"/>
      <w:pPr>
        <w:ind w:left="1080" w:hanging="360"/>
      </w:pPr>
      <w:rPr>
        <w:rFonts w:ascii="Arial Narrow" w:hAnsi="Arial Narrow"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F17913"/>
    <w:multiLevelType w:val="multilevel"/>
    <w:tmpl w:val="E462421E"/>
    <w:lvl w:ilvl="0">
      <w:start w:val="1"/>
      <w:numFmt w:val="upperLetter"/>
      <w:lvlText w:val="%1."/>
      <w:lvlJc w:val="left"/>
      <w:pPr>
        <w:ind w:left="360" w:hanging="360"/>
      </w:pPr>
      <w:rPr>
        <w:b/>
      </w:rPr>
    </w:lvl>
    <w:lvl w:ilvl="1">
      <w:start w:val="1"/>
      <w:numFmt w:val="decimal"/>
      <w:lvlText w:val="%2."/>
      <w:lvlJc w:val="left"/>
      <w:pPr>
        <w:ind w:left="720" w:hanging="360"/>
      </w:pPr>
      <w:rPr>
        <w:rFonts w:hint="default"/>
        <w:b/>
      </w:r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3874281">
    <w:abstractNumId w:val="1"/>
  </w:num>
  <w:num w:numId="2" w16cid:durableId="1395351639">
    <w:abstractNumId w:val="4"/>
  </w:num>
  <w:num w:numId="3" w16cid:durableId="472257586">
    <w:abstractNumId w:val="31"/>
  </w:num>
  <w:num w:numId="4" w16cid:durableId="505827585">
    <w:abstractNumId w:val="16"/>
  </w:num>
  <w:num w:numId="5" w16cid:durableId="698513691">
    <w:abstractNumId w:val="8"/>
  </w:num>
  <w:num w:numId="6" w16cid:durableId="1579636860">
    <w:abstractNumId w:val="29"/>
  </w:num>
  <w:num w:numId="7" w16cid:durableId="276565035">
    <w:abstractNumId w:val="3"/>
  </w:num>
  <w:num w:numId="8" w16cid:durableId="1247691776">
    <w:abstractNumId w:val="2"/>
  </w:num>
  <w:num w:numId="9" w16cid:durableId="287131844">
    <w:abstractNumId w:val="5"/>
  </w:num>
  <w:num w:numId="10" w16cid:durableId="1907180772">
    <w:abstractNumId w:val="7"/>
  </w:num>
  <w:num w:numId="11" w16cid:durableId="1350255432">
    <w:abstractNumId w:val="19"/>
  </w:num>
  <w:num w:numId="12" w16cid:durableId="136804348">
    <w:abstractNumId w:val="28"/>
  </w:num>
  <w:num w:numId="13" w16cid:durableId="2010135586">
    <w:abstractNumId w:val="25"/>
  </w:num>
  <w:num w:numId="14" w16cid:durableId="2052067353">
    <w:abstractNumId w:val="23"/>
  </w:num>
  <w:num w:numId="15" w16cid:durableId="1717896454">
    <w:abstractNumId w:val="14"/>
  </w:num>
  <w:num w:numId="16" w16cid:durableId="1446583756">
    <w:abstractNumId w:val="9"/>
  </w:num>
  <w:num w:numId="17" w16cid:durableId="2093625903">
    <w:abstractNumId w:val="12"/>
  </w:num>
  <w:num w:numId="18" w16cid:durableId="1203176650">
    <w:abstractNumId w:val="20"/>
  </w:num>
  <w:num w:numId="19" w16cid:durableId="782531358">
    <w:abstractNumId w:val="21"/>
  </w:num>
  <w:num w:numId="20" w16cid:durableId="603071221">
    <w:abstractNumId w:val="22"/>
  </w:num>
  <w:num w:numId="21" w16cid:durableId="26025459">
    <w:abstractNumId w:val="27"/>
  </w:num>
  <w:num w:numId="22" w16cid:durableId="805202812">
    <w:abstractNumId w:val="15"/>
  </w:num>
  <w:num w:numId="23" w16cid:durableId="874000363">
    <w:abstractNumId w:val="32"/>
  </w:num>
  <w:num w:numId="24" w16cid:durableId="454252387">
    <w:abstractNumId w:val="10"/>
  </w:num>
  <w:num w:numId="25" w16cid:durableId="9563498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2594021">
    <w:abstractNumId w:val="0"/>
  </w:num>
  <w:num w:numId="27" w16cid:durableId="1327243157">
    <w:abstractNumId w:val="11"/>
  </w:num>
  <w:num w:numId="28" w16cid:durableId="1966891425">
    <w:abstractNumId w:val="17"/>
  </w:num>
  <w:num w:numId="29" w16cid:durableId="1792750000">
    <w:abstractNumId w:val="26"/>
  </w:num>
  <w:num w:numId="30" w16cid:durableId="2137790421">
    <w:abstractNumId w:val="18"/>
  </w:num>
  <w:num w:numId="31" w16cid:durableId="409350003">
    <w:abstractNumId w:val="6"/>
  </w:num>
  <w:num w:numId="32" w16cid:durableId="1081020860">
    <w:abstractNumId w:val="13"/>
  </w:num>
  <w:num w:numId="33" w16cid:durableId="1059749194">
    <w:abstractNumId w:val="19"/>
  </w:num>
  <w:num w:numId="34" w16cid:durableId="23756357">
    <w:abstractNumId w:val="24"/>
  </w:num>
  <w:num w:numId="35" w16cid:durableId="1789276622">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ika Constantine">
    <w15:presenceInfo w15:providerId="AD" w15:userId="S::econstantine@ThePalmBeaches.com::c821beee-ee9d-4d03-8b9b-804a2a68e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A2"/>
    <w:rsid w:val="000057DA"/>
    <w:rsid w:val="000178BE"/>
    <w:rsid w:val="0002211F"/>
    <w:rsid w:val="00023D66"/>
    <w:rsid w:val="00024F0D"/>
    <w:rsid w:val="000250CB"/>
    <w:rsid w:val="000310E5"/>
    <w:rsid w:val="00035300"/>
    <w:rsid w:val="00047FFA"/>
    <w:rsid w:val="00053AA2"/>
    <w:rsid w:val="00076CE2"/>
    <w:rsid w:val="00090FDE"/>
    <w:rsid w:val="000A00CE"/>
    <w:rsid w:val="000A199C"/>
    <w:rsid w:val="000A7CE3"/>
    <w:rsid w:val="000B71AF"/>
    <w:rsid w:val="000C52E5"/>
    <w:rsid w:val="000C6BA4"/>
    <w:rsid w:val="000D2275"/>
    <w:rsid w:val="000D5CB1"/>
    <w:rsid w:val="000D6A9F"/>
    <w:rsid w:val="000E2235"/>
    <w:rsid w:val="000F261D"/>
    <w:rsid w:val="000F6213"/>
    <w:rsid w:val="00101E2C"/>
    <w:rsid w:val="0010327F"/>
    <w:rsid w:val="00107649"/>
    <w:rsid w:val="00112368"/>
    <w:rsid w:val="00112B86"/>
    <w:rsid w:val="00114D84"/>
    <w:rsid w:val="0011526C"/>
    <w:rsid w:val="00121A0C"/>
    <w:rsid w:val="00127CE6"/>
    <w:rsid w:val="00134F78"/>
    <w:rsid w:val="00135049"/>
    <w:rsid w:val="0014551A"/>
    <w:rsid w:val="001469D0"/>
    <w:rsid w:val="001474DE"/>
    <w:rsid w:val="00157A1B"/>
    <w:rsid w:val="00172A7F"/>
    <w:rsid w:val="00174511"/>
    <w:rsid w:val="001820BC"/>
    <w:rsid w:val="001B3A2F"/>
    <w:rsid w:val="001B42ED"/>
    <w:rsid w:val="001B66C2"/>
    <w:rsid w:val="001C3207"/>
    <w:rsid w:val="001D25A3"/>
    <w:rsid w:val="001D2EE5"/>
    <w:rsid w:val="001D4B70"/>
    <w:rsid w:val="001D77C8"/>
    <w:rsid w:val="001E475D"/>
    <w:rsid w:val="001E5CD1"/>
    <w:rsid w:val="001F096B"/>
    <w:rsid w:val="002024A1"/>
    <w:rsid w:val="00202CCD"/>
    <w:rsid w:val="002107FA"/>
    <w:rsid w:val="002140F0"/>
    <w:rsid w:val="00226542"/>
    <w:rsid w:val="00233A49"/>
    <w:rsid w:val="00240069"/>
    <w:rsid w:val="002530E5"/>
    <w:rsid w:val="00261027"/>
    <w:rsid w:val="00263510"/>
    <w:rsid w:val="00271EB3"/>
    <w:rsid w:val="002728AC"/>
    <w:rsid w:val="00286212"/>
    <w:rsid w:val="002A4BB6"/>
    <w:rsid w:val="002B2CF3"/>
    <w:rsid w:val="002B2F40"/>
    <w:rsid w:val="002C3C85"/>
    <w:rsid w:val="002C6024"/>
    <w:rsid w:val="002C781E"/>
    <w:rsid w:val="002D282E"/>
    <w:rsid w:val="002D5610"/>
    <w:rsid w:val="002D6856"/>
    <w:rsid w:val="002D7CA1"/>
    <w:rsid w:val="002F24F4"/>
    <w:rsid w:val="00321945"/>
    <w:rsid w:val="00326932"/>
    <w:rsid w:val="003406A7"/>
    <w:rsid w:val="00344A62"/>
    <w:rsid w:val="00346107"/>
    <w:rsid w:val="003513C5"/>
    <w:rsid w:val="00354E84"/>
    <w:rsid w:val="0036311F"/>
    <w:rsid w:val="00363730"/>
    <w:rsid w:val="0036564A"/>
    <w:rsid w:val="003677BD"/>
    <w:rsid w:val="003829C6"/>
    <w:rsid w:val="0039239C"/>
    <w:rsid w:val="00396060"/>
    <w:rsid w:val="003B0A46"/>
    <w:rsid w:val="003C4521"/>
    <w:rsid w:val="003C4F57"/>
    <w:rsid w:val="003D0F2D"/>
    <w:rsid w:val="003D266A"/>
    <w:rsid w:val="003D3DF2"/>
    <w:rsid w:val="003D68DF"/>
    <w:rsid w:val="003D7B83"/>
    <w:rsid w:val="003F3ECB"/>
    <w:rsid w:val="003F4634"/>
    <w:rsid w:val="003F6BA2"/>
    <w:rsid w:val="003F6D2A"/>
    <w:rsid w:val="0042247A"/>
    <w:rsid w:val="00427962"/>
    <w:rsid w:val="00432383"/>
    <w:rsid w:val="00437DE2"/>
    <w:rsid w:val="004422C4"/>
    <w:rsid w:val="004447FE"/>
    <w:rsid w:val="004461F5"/>
    <w:rsid w:val="00451DF4"/>
    <w:rsid w:val="0045610D"/>
    <w:rsid w:val="00462351"/>
    <w:rsid w:val="00465440"/>
    <w:rsid w:val="00472F44"/>
    <w:rsid w:val="00477C8B"/>
    <w:rsid w:val="00482C9E"/>
    <w:rsid w:val="00484E21"/>
    <w:rsid w:val="00491B12"/>
    <w:rsid w:val="00495BD2"/>
    <w:rsid w:val="004A1D2A"/>
    <w:rsid w:val="004A28B0"/>
    <w:rsid w:val="004C4391"/>
    <w:rsid w:val="004C6536"/>
    <w:rsid w:val="004D0473"/>
    <w:rsid w:val="004D76B0"/>
    <w:rsid w:val="004E4CE6"/>
    <w:rsid w:val="004F5390"/>
    <w:rsid w:val="00501500"/>
    <w:rsid w:val="00504A0D"/>
    <w:rsid w:val="005132A5"/>
    <w:rsid w:val="005256D7"/>
    <w:rsid w:val="00530282"/>
    <w:rsid w:val="00552030"/>
    <w:rsid w:val="00553C09"/>
    <w:rsid w:val="00564CBC"/>
    <w:rsid w:val="005748AF"/>
    <w:rsid w:val="00577D52"/>
    <w:rsid w:val="00587D99"/>
    <w:rsid w:val="00595795"/>
    <w:rsid w:val="00595F0D"/>
    <w:rsid w:val="0059607B"/>
    <w:rsid w:val="005B04D9"/>
    <w:rsid w:val="005B052A"/>
    <w:rsid w:val="005B0667"/>
    <w:rsid w:val="005B418E"/>
    <w:rsid w:val="005B45C4"/>
    <w:rsid w:val="005C7BE5"/>
    <w:rsid w:val="005D38C1"/>
    <w:rsid w:val="005D4EEC"/>
    <w:rsid w:val="005D6F3D"/>
    <w:rsid w:val="005E73F6"/>
    <w:rsid w:val="005E7653"/>
    <w:rsid w:val="005F2A00"/>
    <w:rsid w:val="005F2CC8"/>
    <w:rsid w:val="00606055"/>
    <w:rsid w:val="00611F22"/>
    <w:rsid w:val="00616717"/>
    <w:rsid w:val="006171C9"/>
    <w:rsid w:val="00622EEE"/>
    <w:rsid w:val="00626313"/>
    <w:rsid w:val="00632AB6"/>
    <w:rsid w:val="00645252"/>
    <w:rsid w:val="0064790E"/>
    <w:rsid w:val="00654DCD"/>
    <w:rsid w:val="0066778E"/>
    <w:rsid w:val="00683B55"/>
    <w:rsid w:val="00690098"/>
    <w:rsid w:val="0069782D"/>
    <w:rsid w:val="006C41E7"/>
    <w:rsid w:val="006C6A53"/>
    <w:rsid w:val="006D31C1"/>
    <w:rsid w:val="006D3D74"/>
    <w:rsid w:val="006E3CBE"/>
    <w:rsid w:val="006F0A3F"/>
    <w:rsid w:val="006F7D82"/>
    <w:rsid w:val="00700D1B"/>
    <w:rsid w:val="00702905"/>
    <w:rsid w:val="00704990"/>
    <w:rsid w:val="007209DB"/>
    <w:rsid w:val="00732583"/>
    <w:rsid w:val="00746D7D"/>
    <w:rsid w:val="00752C0A"/>
    <w:rsid w:val="00761ABB"/>
    <w:rsid w:val="007637E0"/>
    <w:rsid w:val="00763844"/>
    <w:rsid w:val="007809B1"/>
    <w:rsid w:val="007818C7"/>
    <w:rsid w:val="007852DF"/>
    <w:rsid w:val="007919B2"/>
    <w:rsid w:val="007A57C2"/>
    <w:rsid w:val="007B49E2"/>
    <w:rsid w:val="007C1F93"/>
    <w:rsid w:val="007D0263"/>
    <w:rsid w:val="007D3924"/>
    <w:rsid w:val="007E273C"/>
    <w:rsid w:val="007F6A7D"/>
    <w:rsid w:val="00802840"/>
    <w:rsid w:val="00805183"/>
    <w:rsid w:val="00812115"/>
    <w:rsid w:val="008211DD"/>
    <w:rsid w:val="00824D02"/>
    <w:rsid w:val="008263B2"/>
    <w:rsid w:val="00834D5F"/>
    <w:rsid w:val="008410E2"/>
    <w:rsid w:val="00842C45"/>
    <w:rsid w:val="00852827"/>
    <w:rsid w:val="008621E3"/>
    <w:rsid w:val="0086612D"/>
    <w:rsid w:val="00875889"/>
    <w:rsid w:val="00883005"/>
    <w:rsid w:val="0088659B"/>
    <w:rsid w:val="008A1A3B"/>
    <w:rsid w:val="008B6252"/>
    <w:rsid w:val="008B7F19"/>
    <w:rsid w:val="008D2254"/>
    <w:rsid w:val="008D4BDA"/>
    <w:rsid w:val="008E0A68"/>
    <w:rsid w:val="008E5C46"/>
    <w:rsid w:val="008F0079"/>
    <w:rsid w:val="008F5A14"/>
    <w:rsid w:val="00900312"/>
    <w:rsid w:val="00900729"/>
    <w:rsid w:val="00904DF9"/>
    <w:rsid w:val="0090529D"/>
    <w:rsid w:val="009062CF"/>
    <w:rsid w:val="00915A0C"/>
    <w:rsid w:val="00915CC7"/>
    <w:rsid w:val="00916CB1"/>
    <w:rsid w:val="0094113C"/>
    <w:rsid w:val="00942008"/>
    <w:rsid w:val="00947ECB"/>
    <w:rsid w:val="009554D2"/>
    <w:rsid w:val="00960B29"/>
    <w:rsid w:val="00970D92"/>
    <w:rsid w:val="00974DFA"/>
    <w:rsid w:val="009867E1"/>
    <w:rsid w:val="00991FCA"/>
    <w:rsid w:val="009A3321"/>
    <w:rsid w:val="009A400C"/>
    <w:rsid w:val="009B226D"/>
    <w:rsid w:val="009C2888"/>
    <w:rsid w:val="009C3A98"/>
    <w:rsid w:val="009C4FA2"/>
    <w:rsid w:val="009D129E"/>
    <w:rsid w:val="009D7CA9"/>
    <w:rsid w:val="009E3353"/>
    <w:rsid w:val="009E3756"/>
    <w:rsid w:val="009E6BE7"/>
    <w:rsid w:val="00A00742"/>
    <w:rsid w:val="00A04C2A"/>
    <w:rsid w:val="00A054E5"/>
    <w:rsid w:val="00A33760"/>
    <w:rsid w:val="00A4368E"/>
    <w:rsid w:val="00A51793"/>
    <w:rsid w:val="00A54A76"/>
    <w:rsid w:val="00A71C1D"/>
    <w:rsid w:val="00A74B15"/>
    <w:rsid w:val="00A80881"/>
    <w:rsid w:val="00A81A16"/>
    <w:rsid w:val="00A837FB"/>
    <w:rsid w:val="00A8544A"/>
    <w:rsid w:val="00A85E7E"/>
    <w:rsid w:val="00A8742D"/>
    <w:rsid w:val="00A9204E"/>
    <w:rsid w:val="00A96187"/>
    <w:rsid w:val="00AA2E22"/>
    <w:rsid w:val="00AA2F3A"/>
    <w:rsid w:val="00AA4E95"/>
    <w:rsid w:val="00AA5F6B"/>
    <w:rsid w:val="00AA7B76"/>
    <w:rsid w:val="00AB1356"/>
    <w:rsid w:val="00AD1CBA"/>
    <w:rsid w:val="00AD74F5"/>
    <w:rsid w:val="00AE4A6F"/>
    <w:rsid w:val="00AF0320"/>
    <w:rsid w:val="00AF2DAE"/>
    <w:rsid w:val="00AF7346"/>
    <w:rsid w:val="00B05025"/>
    <w:rsid w:val="00B10CFE"/>
    <w:rsid w:val="00B14D67"/>
    <w:rsid w:val="00B3016B"/>
    <w:rsid w:val="00B321D6"/>
    <w:rsid w:val="00B35667"/>
    <w:rsid w:val="00B65151"/>
    <w:rsid w:val="00B67D4E"/>
    <w:rsid w:val="00B762DE"/>
    <w:rsid w:val="00B83AD9"/>
    <w:rsid w:val="00B908A1"/>
    <w:rsid w:val="00B92034"/>
    <w:rsid w:val="00B978C2"/>
    <w:rsid w:val="00BB6C69"/>
    <w:rsid w:val="00BB7942"/>
    <w:rsid w:val="00BE6DF2"/>
    <w:rsid w:val="00BE765B"/>
    <w:rsid w:val="00BF65B9"/>
    <w:rsid w:val="00C06732"/>
    <w:rsid w:val="00C103C2"/>
    <w:rsid w:val="00C1676D"/>
    <w:rsid w:val="00C23905"/>
    <w:rsid w:val="00C245D0"/>
    <w:rsid w:val="00C4053B"/>
    <w:rsid w:val="00C45F9F"/>
    <w:rsid w:val="00C507CF"/>
    <w:rsid w:val="00C50BCC"/>
    <w:rsid w:val="00C54610"/>
    <w:rsid w:val="00C66161"/>
    <w:rsid w:val="00C75557"/>
    <w:rsid w:val="00C75A60"/>
    <w:rsid w:val="00C86FDD"/>
    <w:rsid w:val="00C979B0"/>
    <w:rsid w:val="00CA1658"/>
    <w:rsid w:val="00CA6E9D"/>
    <w:rsid w:val="00CB2CC8"/>
    <w:rsid w:val="00CB542B"/>
    <w:rsid w:val="00CB766E"/>
    <w:rsid w:val="00CC2EC1"/>
    <w:rsid w:val="00CC45BC"/>
    <w:rsid w:val="00CC63E6"/>
    <w:rsid w:val="00CD0977"/>
    <w:rsid w:val="00CD376B"/>
    <w:rsid w:val="00CE2147"/>
    <w:rsid w:val="00CE667E"/>
    <w:rsid w:val="00CF20EE"/>
    <w:rsid w:val="00CF7039"/>
    <w:rsid w:val="00D00DBC"/>
    <w:rsid w:val="00D045ED"/>
    <w:rsid w:val="00D07B43"/>
    <w:rsid w:val="00D219FD"/>
    <w:rsid w:val="00D22ED0"/>
    <w:rsid w:val="00D27E24"/>
    <w:rsid w:val="00D60214"/>
    <w:rsid w:val="00D721EA"/>
    <w:rsid w:val="00D73D6E"/>
    <w:rsid w:val="00D76813"/>
    <w:rsid w:val="00D76FB4"/>
    <w:rsid w:val="00D84F7A"/>
    <w:rsid w:val="00D93182"/>
    <w:rsid w:val="00D94A4E"/>
    <w:rsid w:val="00D95CE2"/>
    <w:rsid w:val="00DA0EBE"/>
    <w:rsid w:val="00DA142D"/>
    <w:rsid w:val="00DA7F34"/>
    <w:rsid w:val="00DB1291"/>
    <w:rsid w:val="00DD0DCF"/>
    <w:rsid w:val="00DE0B4C"/>
    <w:rsid w:val="00DE2559"/>
    <w:rsid w:val="00DE5BE3"/>
    <w:rsid w:val="00DF3CD0"/>
    <w:rsid w:val="00DF661A"/>
    <w:rsid w:val="00E00BE5"/>
    <w:rsid w:val="00E03975"/>
    <w:rsid w:val="00E075CD"/>
    <w:rsid w:val="00E10295"/>
    <w:rsid w:val="00E11274"/>
    <w:rsid w:val="00E1177C"/>
    <w:rsid w:val="00E15906"/>
    <w:rsid w:val="00E16AD2"/>
    <w:rsid w:val="00E307E1"/>
    <w:rsid w:val="00E31D01"/>
    <w:rsid w:val="00E35610"/>
    <w:rsid w:val="00E46134"/>
    <w:rsid w:val="00E4781C"/>
    <w:rsid w:val="00E64D2A"/>
    <w:rsid w:val="00E714DB"/>
    <w:rsid w:val="00E75A4E"/>
    <w:rsid w:val="00E9499E"/>
    <w:rsid w:val="00E94DAA"/>
    <w:rsid w:val="00EA16E8"/>
    <w:rsid w:val="00EB1472"/>
    <w:rsid w:val="00EB3F3C"/>
    <w:rsid w:val="00EB75CA"/>
    <w:rsid w:val="00EB7A77"/>
    <w:rsid w:val="00EC2155"/>
    <w:rsid w:val="00EC237E"/>
    <w:rsid w:val="00EC41BC"/>
    <w:rsid w:val="00EC79F7"/>
    <w:rsid w:val="00ED02C1"/>
    <w:rsid w:val="00ED1970"/>
    <w:rsid w:val="00ED569E"/>
    <w:rsid w:val="00EE09AF"/>
    <w:rsid w:val="00EE1924"/>
    <w:rsid w:val="00EE562F"/>
    <w:rsid w:val="00EE6A1D"/>
    <w:rsid w:val="00EF124E"/>
    <w:rsid w:val="00EF5809"/>
    <w:rsid w:val="00EF5D35"/>
    <w:rsid w:val="00F00EF8"/>
    <w:rsid w:val="00F0109E"/>
    <w:rsid w:val="00F046E9"/>
    <w:rsid w:val="00F130ED"/>
    <w:rsid w:val="00F146A1"/>
    <w:rsid w:val="00F24905"/>
    <w:rsid w:val="00F31978"/>
    <w:rsid w:val="00F44956"/>
    <w:rsid w:val="00F52D9A"/>
    <w:rsid w:val="00F577E0"/>
    <w:rsid w:val="00F638CC"/>
    <w:rsid w:val="00F72C51"/>
    <w:rsid w:val="00F75893"/>
    <w:rsid w:val="00F77B73"/>
    <w:rsid w:val="00F82C2E"/>
    <w:rsid w:val="00F85E7C"/>
    <w:rsid w:val="00F95AEB"/>
    <w:rsid w:val="00FA4200"/>
    <w:rsid w:val="00FA50FC"/>
    <w:rsid w:val="00FB7FC5"/>
    <w:rsid w:val="00FC6DC7"/>
    <w:rsid w:val="00FD0CF2"/>
    <w:rsid w:val="00FD401D"/>
    <w:rsid w:val="00FE4B45"/>
    <w:rsid w:val="00FE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0172C"/>
  <w15:chartTrackingRefBased/>
  <w15:docId w15:val="{B82A48A0-07F8-49BE-B710-836FA96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9C4FA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4D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6732"/>
    <w:rPr>
      <w:color w:val="808080"/>
      <w:shd w:val="clear" w:color="auto" w:fill="E6E6E6"/>
    </w:rPr>
  </w:style>
  <w:style w:type="paragraph" w:styleId="ListParagraph">
    <w:name w:val="List Paragraph"/>
    <w:basedOn w:val="Normal"/>
    <w:uiPriority w:val="34"/>
    <w:unhideWhenUsed/>
    <w:qFormat/>
    <w:rsid w:val="00C06732"/>
    <w:pPr>
      <w:ind w:left="720"/>
      <w:contextualSpacing/>
    </w:pPr>
  </w:style>
  <w:style w:type="paragraph" w:styleId="NoSpacing">
    <w:name w:val="No Spacing"/>
    <w:uiPriority w:val="1"/>
    <w:qFormat/>
    <w:rsid w:val="00B35667"/>
    <w:rPr>
      <w:rFonts w:ascii="Calibri" w:eastAsia="Calibri" w:hAnsi="Calibri" w:cs="Times New Roman"/>
    </w:rPr>
  </w:style>
  <w:style w:type="table" w:styleId="PlainTable2">
    <w:name w:val="Plain Table 2"/>
    <w:basedOn w:val="TableNormal"/>
    <w:uiPriority w:val="42"/>
    <w:rsid w:val="004D76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5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913045">
      <w:bodyDiv w:val="1"/>
      <w:marLeft w:val="0"/>
      <w:marRight w:val="0"/>
      <w:marTop w:val="0"/>
      <w:marBottom w:val="0"/>
      <w:divBdr>
        <w:top w:val="none" w:sz="0" w:space="0" w:color="auto"/>
        <w:left w:val="none" w:sz="0" w:space="0" w:color="auto"/>
        <w:bottom w:val="none" w:sz="0" w:space="0" w:color="auto"/>
        <w:right w:val="none" w:sz="0" w:space="0" w:color="auto"/>
      </w:divBdr>
    </w:div>
    <w:div w:id="710810682">
      <w:bodyDiv w:val="1"/>
      <w:marLeft w:val="0"/>
      <w:marRight w:val="0"/>
      <w:marTop w:val="0"/>
      <w:marBottom w:val="0"/>
      <w:divBdr>
        <w:top w:val="none" w:sz="0" w:space="0" w:color="auto"/>
        <w:left w:val="none" w:sz="0" w:space="0" w:color="auto"/>
        <w:bottom w:val="none" w:sz="0" w:space="0" w:color="auto"/>
        <w:right w:val="none" w:sz="0" w:space="0" w:color="auto"/>
      </w:divBdr>
    </w:div>
    <w:div w:id="735857659">
      <w:bodyDiv w:val="1"/>
      <w:marLeft w:val="0"/>
      <w:marRight w:val="0"/>
      <w:marTop w:val="0"/>
      <w:marBottom w:val="0"/>
      <w:divBdr>
        <w:top w:val="none" w:sz="0" w:space="0" w:color="auto"/>
        <w:left w:val="none" w:sz="0" w:space="0" w:color="auto"/>
        <w:bottom w:val="none" w:sz="0" w:space="0" w:color="auto"/>
        <w:right w:val="none" w:sz="0" w:space="0" w:color="auto"/>
      </w:divBdr>
    </w:div>
    <w:div w:id="743332253">
      <w:bodyDiv w:val="1"/>
      <w:marLeft w:val="0"/>
      <w:marRight w:val="0"/>
      <w:marTop w:val="0"/>
      <w:marBottom w:val="0"/>
      <w:divBdr>
        <w:top w:val="none" w:sz="0" w:space="0" w:color="auto"/>
        <w:left w:val="none" w:sz="0" w:space="0" w:color="auto"/>
        <w:bottom w:val="none" w:sz="0" w:space="0" w:color="auto"/>
        <w:right w:val="none" w:sz="0" w:space="0" w:color="auto"/>
      </w:divBdr>
    </w:div>
    <w:div w:id="769549855">
      <w:bodyDiv w:val="1"/>
      <w:marLeft w:val="0"/>
      <w:marRight w:val="0"/>
      <w:marTop w:val="0"/>
      <w:marBottom w:val="0"/>
      <w:divBdr>
        <w:top w:val="none" w:sz="0" w:space="0" w:color="auto"/>
        <w:left w:val="none" w:sz="0" w:space="0" w:color="auto"/>
        <w:bottom w:val="none" w:sz="0" w:space="0" w:color="auto"/>
        <w:right w:val="none" w:sz="0" w:space="0" w:color="auto"/>
      </w:divBdr>
    </w:div>
    <w:div w:id="796148538">
      <w:bodyDiv w:val="1"/>
      <w:marLeft w:val="0"/>
      <w:marRight w:val="0"/>
      <w:marTop w:val="0"/>
      <w:marBottom w:val="0"/>
      <w:divBdr>
        <w:top w:val="none" w:sz="0" w:space="0" w:color="auto"/>
        <w:left w:val="none" w:sz="0" w:space="0" w:color="auto"/>
        <w:bottom w:val="none" w:sz="0" w:space="0" w:color="auto"/>
        <w:right w:val="none" w:sz="0" w:space="0" w:color="auto"/>
      </w:divBdr>
    </w:div>
    <w:div w:id="955909223">
      <w:bodyDiv w:val="1"/>
      <w:marLeft w:val="0"/>
      <w:marRight w:val="0"/>
      <w:marTop w:val="0"/>
      <w:marBottom w:val="0"/>
      <w:divBdr>
        <w:top w:val="none" w:sz="0" w:space="0" w:color="auto"/>
        <w:left w:val="none" w:sz="0" w:space="0" w:color="auto"/>
        <w:bottom w:val="none" w:sz="0" w:space="0" w:color="auto"/>
        <w:right w:val="none" w:sz="0" w:space="0" w:color="auto"/>
      </w:divBdr>
    </w:div>
    <w:div w:id="1740203529">
      <w:bodyDiv w:val="1"/>
      <w:marLeft w:val="0"/>
      <w:marRight w:val="0"/>
      <w:marTop w:val="0"/>
      <w:marBottom w:val="0"/>
      <w:divBdr>
        <w:top w:val="none" w:sz="0" w:space="0" w:color="auto"/>
        <w:left w:val="none" w:sz="0" w:space="0" w:color="auto"/>
        <w:bottom w:val="none" w:sz="0" w:space="0" w:color="auto"/>
        <w:right w:val="none" w:sz="0" w:space="0" w:color="auto"/>
      </w:divBdr>
    </w:div>
    <w:div w:id="2051759713">
      <w:bodyDiv w:val="1"/>
      <w:marLeft w:val="0"/>
      <w:marRight w:val="0"/>
      <w:marTop w:val="0"/>
      <w:marBottom w:val="0"/>
      <w:divBdr>
        <w:top w:val="none" w:sz="0" w:space="0" w:color="auto"/>
        <w:left w:val="none" w:sz="0" w:space="0" w:color="auto"/>
        <w:bottom w:val="none" w:sz="0" w:space="0" w:color="auto"/>
        <w:right w:val="none" w:sz="0" w:space="0" w:color="auto"/>
      </w:divBdr>
    </w:div>
    <w:div w:id="20827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PalmBeaches.com" TargetMode="External"/><Relationship Id="rId18" Type="http://schemas.openxmlformats.org/officeDocument/2006/relationships/comments" Target="comments.xml"/><Relationship Id="rId26" Type="http://schemas.openxmlformats.org/officeDocument/2006/relationships/hyperlink" Target="https://www.thepalmbeaches.com/blog" TargetMode="External"/><Relationship Id="rId39" Type="http://schemas.microsoft.com/office/2011/relationships/people" Target="people.xml"/><Relationship Id="rId21" Type="http://schemas.microsoft.com/office/2018/08/relationships/commentsExtensible" Target="commentsExtensible.xml"/><Relationship Id="rId34" Type="http://schemas.openxmlformats.org/officeDocument/2006/relationships/hyperlink" Target="http://discover.pbcgov.org/osba/PDF/Compliance/Instruction_SBEMWBE_Schedules.pdf" TargetMode="External"/><Relationship Id="rId7" Type="http://schemas.openxmlformats.org/officeDocument/2006/relationships/settings" Target="settings.xml"/><Relationship Id="rId12" Type="http://schemas.openxmlformats.org/officeDocument/2006/relationships/hyperlink" Target="http://www.pbia.org/" TargetMode="External"/><Relationship Id="rId17" Type="http://schemas.openxmlformats.org/officeDocument/2006/relationships/hyperlink" Target="https://www.youtube.com/user/palmbeachcountyfl" TargetMode="External"/><Relationship Id="rId25" Type="http://schemas.openxmlformats.org/officeDocument/2006/relationships/hyperlink" Target="https://www.thepalmbeaches.com/media" TargetMode="External"/><Relationship Id="rId33" Type="http://schemas.openxmlformats.org/officeDocument/2006/relationships/hyperlink" Target="https://www.thepalmbeaches.com/requestforpropos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palmbeachesfl/" TargetMode="External"/><Relationship Id="rId20" Type="http://schemas.microsoft.com/office/2016/09/relationships/commentsIds" Target="commentsIds.xml"/><Relationship Id="rId29" Type="http://schemas.openxmlformats.org/officeDocument/2006/relationships/hyperlink" Target="mailto:RFPprClarifications@thepalmbeach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palmbeaches.com/" TargetMode="External"/><Relationship Id="rId32" Type="http://schemas.openxmlformats.org/officeDocument/2006/relationships/hyperlink" Target="mailto:RFPaor@ThePalmBeaches.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PalmBeachesFL" TargetMode="External"/><Relationship Id="rId23" Type="http://schemas.openxmlformats.org/officeDocument/2006/relationships/hyperlink" Target="https://www.thepalmbeaches.com/annualmarketingplan" TargetMode="External"/><Relationship Id="rId28" Type="http://schemas.openxmlformats.org/officeDocument/2006/relationships/hyperlink" Target="mailto:RFPpr@thepalmbeaches.com" TargetMode="External"/><Relationship Id="rId36"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mailto:RFPpr@ThePalmBeach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PalmBeachesFL/" TargetMode="External"/><Relationship Id="rId22" Type="http://schemas.openxmlformats.org/officeDocument/2006/relationships/hyperlink" Target="https://palmbeachfl.sharefile.com/public/share/web-s47633e32d9c7405eb61f6e706fa962d5" TargetMode="External"/><Relationship Id="rId27" Type="http://schemas.openxmlformats.org/officeDocument/2006/relationships/hyperlink" Target="mailto:RFPpr@thepalmbeaches.com" TargetMode="External"/><Relationship Id="rId30" Type="http://schemas.openxmlformats.org/officeDocument/2006/relationships/hyperlink" Target="mailto:RFPpr@ThePalmBeaches.co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ke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5C40E9DABEB428117A6E2AC07382D" ma:contentTypeVersion="18" ma:contentTypeDescription="Create a new document." ma:contentTypeScope="" ma:versionID="f156845158d5925aab632bd125f37c21">
  <xsd:schema xmlns:xsd="http://www.w3.org/2001/XMLSchema" xmlns:xs="http://www.w3.org/2001/XMLSchema" xmlns:p="http://schemas.microsoft.com/office/2006/metadata/properties" xmlns:ns3="6d7a704d-388b-4174-b100-efb17a37ab6a" xmlns:ns4="efc009ad-c3f5-4c07-88c3-4c898db03d75" targetNamespace="http://schemas.microsoft.com/office/2006/metadata/properties" ma:root="true" ma:fieldsID="62186f549d202f132da03279c1baaf82" ns3:_="" ns4:_="">
    <xsd:import namespace="6d7a704d-388b-4174-b100-efb17a37ab6a"/>
    <xsd:import namespace="efc009ad-c3f5-4c07-88c3-4c898db03d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a704d-388b-4174-b100-efb17a37a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009ad-c3f5-4c07-88c3-4c898db03d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7a704d-388b-4174-b100-efb17a37ab6a" xsi:nil="true"/>
  </documentManagement>
</p:properties>
</file>

<file path=customXml/itemProps1.xml><?xml version="1.0" encoding="utf-8"?>
<ds:datastoreItem xmlns:ds="http://schemas.openxmlformats.org/officeDocument/2006/customXml" ds:itemID="{164829C2-BD21-42E9-98A7-35A7B6BC2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a704d-388b-4174-b100-efb17a37ab6a"/>
    <ds:schemaRef ds:uri="efc009ad-c3f5-4c07-88c3-4c898db03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D0051-7FED-44CC-B25A-F15DB3E2367B}">
  <ds:schemaRefs>
    <ds:schemaRef ds:uri="http://schemas.microsoft.com/sharepoint/v3/contenttype/forms"/>
  </ds:schemaRefs>
</ds:datastoreItem>
</file>

<file path=customXml/itemProps3.xml><?xml version="1.0" encoding="utf-8"?>
<ds:datastoreItem xmlns:ds="http://schemas.openxmlformats.org/officeDocument/2006/customXml" ds:itemID="{DCF82B01-7D93-4497-973E-80D37B7A5A95}">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6d7a704d-388b-4174-b100-efb17a37ab6a"/>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TotalTime>
  <Pages>27</Pages>
  <Words>8216</Words>
  <Characters>46833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Laiken</dc:creator>
  <cp:keywords/>
  <dc:description/>
  <cp:lastModifiedBy>Erika Constantine</cp:lastModifiedBy>
  <cp:revision>5</cp:revision>
  <cp:lastPrinted>2024-05-07T20:22:00Z</cp:lastPrinted>
  <dcterms:created xsi:type="dcterms:W3CDTF">2024-05-09T14:23:00Z</dcterms:created>
  <dcterms:modified xsi:type="dcterms:W3CDTF">2024-05-10T13:52:00Z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0x010100B4F5C40E9DABEB428117A6E2AC07382D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b8e07b534ead0b79c8a1c784f09987340bc6bdd708bdb29e0d2431f77d28c3a6</vt:lpwstr>
  </property>
</Properties>
</file>